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47FCC" w14:textId="77777777" w:rsidR="00E97905" w:rsidRPr="00377BBF" w:rsidRDefault="003E7352">
      <w:pPr>
        <w:widowControl w:val="0"/>
        <w:autoSpaceDE w:val="0"/>
        <w:autoSpaceDN w:val="0"/>
        <w:adjustRightInd w:val="0"/>
        <w:jc w:val="right"/>
        <w:rPr>
          <w:rFonts w:cs="Arial"/>
          <w:b/>
          <w:szCs w:val="22"/>
        </w:rPr>
      </w:pPr>
      <w:r>
        <w:rPr>
          <w:rFonts w:cs="Arial"/>
          <w:b/>
          <w:szCs w:val="22"/>
        </w:rPr>
        <w:t>2022 - 2023</w:t>
      </w:r>
    </w:p>
    <w:p w14:paraId="7EB768BB" w14:textId="77777777" w:rsidR="00370D44" w:rsidRPr="00370D44" w:rsidRDefault="00370D44" w:rsidP="00370D44">
      <w:pPr>
        <w:keepNext/>
        <w:tabs>
          <w:tab w:val="right" w:pos="9360"/>
        </w:tabs>
        <w:suppressAutoHyphens/>
        <w:jc w:val="center"/>
        <w:outlineLvl w:val="0"/>
        <w:rPr>
          <w:b/>
          <w:szCs w:val="22"/>
        </w:rPr>
      </w:pPr>
      <w:r w:rsidRPr="00370D44">
        <w:rPr>
          <w:b/>
          <w:szCs w:val="22"/>
        </w:rPr>
        <w:t>Florida Department of Education</w:t>
      </w:r>
    </w:p>
    <w:p w14:paraId="5D39D3E8" w14:textId="77777777" w:rsidR="00370D44" w:rsidRPr="00370D44" w:rsidRDefault="00370D44" w:rsidP="00370D44">
      <w:pPr>
        <w:keepNext/>
        <w:tabs>
          <w:tab w:val="right" w:pos="9360"/>
        </w:tabs>
        <w:suppressAutoHyphens/>
        <w:jc w:val="center"/>
        <w:outlineLvl w:val="0"/>
        <w:rPr>
          <w:b/>
          <w:szCs w:val="22"/>
        </w:rPr>
      </w:pPr>
      <w:r w:rsidRPr="00370D44">
        <w:rPr>
          <w:b/>
          <w:szCs w:val="22"/>
        </w:rPr>
        <w:t xml:space="preserve">Curriculum Framework </w:t>
      </w:r>
    </w:p>
    <w:p w14:paraId="0E835383" w14:textId="77777777" w:rsidR="00370D44" w:rsidRPr="00370D44" w:rsidRDefault="00370D44" w:rsidP="00370D44">
      <w:pPr>
        <w:rPr>
          <w:rFonts w:cs="Arial"/>
          <w:szCs w:val="22"/>
        </w:rPr>
      </w:pPr>
    </w:p>
    <w:p w14:paraId="5F276F1A" w14:textId="77777777" w:rsidR="00370D44" w:rsidRPr="00370D44" w:rsidRDefault="00370D44" w:rsidP="002E43AA">
      <w:pPr>
        <w:keepNext/>
        <w:tabs>
          <w:tab w:val="left" w:pos="2160"/>
        </w:tabs>
        <w:outlineLvl w:val="1"/>
        <w:rPr>
          <w:rFonts w:cs="Arial"/>
          <w:b/>
          <w:bCs/>
          <w:iCs/>
          <w:szCs w:val="28"/>
        </w:rPr>
      </w:pPr>
      <w:r w:rsidRPr="00370D44">
        <w:rPr>
          <w:rFonts w:cs="Arial"/>
          <w:b/>
          <w:bCs/>
          <w:iCs/>
          <w:szCs w:val="28"/>
        </w:rPr>
        <w:t>Program Title:</w:t>
      </w:r>
      <w:r w:rsidRPr="00370D44">
        <w:rPr>
          <w:rFonts w:cs="Arial"/>
          <w:b/>
          <w:bCs/>
          <w:iCs/>
          <w:szCs w:val="28"/>
        </w:rPr>
        <w:tab/>
      </w:r>
      <w:r w:rsidRPr="00307FDE">
        <w:rPr>
          <w:rFonts w:cs="Arial"/>
          <w:b/>
          <w:bCs/>
          <w:iCs/>
          <w:szCs w:val="28"/>
        </w:rPr>
        <w:t>Hospitality and Tourism</w:t>
      </w:r>
      <w:r w:rsidR="005D5DEE" w:rsidRPr="00307FDE">
        <w:rPr>
          <w:rFonts w:cs="Arial"/>
          <w:b/>
          <w:bCs/>
          <w:iCs/>
          <w:szCs w:val="28"/>
        </w:rPr>
        <w:t xml:space="preserve"> Management</w:t>
      </w:r>
      <w:r w:rsidR="00307FDE">
        <w:rPr>
          <w:rFonts w:cs="Arial"/>
          <w:b/>
          <w:bCs/>
          <w:iCs/>
          <w:szCs w:val="28"/>
        </w:rPr>
        <w:t xml:space="preserve"> </w:t>
      </w:r>
    </w:p>
    <w:p w14:paraId="06DE203A" w14:textId="77777777" w:rsidR="00CB3E4E" w:rsidRDefault="00CB3E4E" w:rsidP="00370D44">
      <w:pPr>
        <w:keepNext/>
        <w:tabs>
          <w:tab w:val="left" w:pos="2160"/>
        </w:tabs>
        <w:outlineLvl w:val="1"/>
        <w:rPr>
          <w:rFonts w:cs="Arial"/>
          <w:b/>
          <w:bCs/>
          <w:iCs/>
          <w:szCs w:val="28"/>
        </w:rPr>
      </w:pPr>
      <w:r>
        <w:rPr>
          <w:rFonts w:cs="Arial"/>
          <w:b/>
          <w:bCs/>
          <w:iCs/>
          <w:szCs w:val="28"/>
        </w:rPr>
        <w:t>Program Type:</w:t>
      </w:r>
      <w:r>
        <w:rPr>
          <w:rFonts w:cs="Arial"/>
          <w:b/>
          <w:bCs/>
          <w:iCs/>
          <w:szCs w:val="28"/>
        </w:rPr>
        <w:tab/>
        <w:t>Career Preparatory</w:t>
      </w:r>
    </w:p>
    <w:p w14:paraId="1286F424" w14:textId="77777777" w:rsidR="00370D44" w:rsidRPr="00370D44" w:rsidRDefault="00370D44" w:rsidP="00370D44">
      <w:pPr>
        <w:keepNext/>
        <w:tabs>
          <w:tab w:val="left" w:pos="2160"/>
        </w:tabs>
        <w:outlineLvl w:val="1"/>
        <w:rPr>
          <w:rFonts w:cs="Arial"/>
          <w:b/>
          <w:bCs/>
          <w:iCs/>
          <w:szCs w:val="28"/>
        </w:rPr>
      </w:pPr>
      <w:r w:rsidRPr="00370D44">
        <w:rPr>
          <w:rFonts w:cs="Arial"/>
          <w:b/>
          <w:bCs/>
          <w:iCs/>
          <w:szCs w:val="28"/>
        </w:rPr>
        <w:t>Career Cluster:</w:t>
      </w:r>
      <w:r w:rsidRPr="00370D44">
        <w:rPr>
          <w:rFonts w:cs="Arial"/>
          <w:b/>
          <w:bCs/>
          <w:iCs/>
          <w:szCs w:val="28"/>
        </w:rPr>
        <w:tab/>
        <w:t>Hospitality &amp; Tourism</w:t>
      </w:r>
    </w:p>
    <w:p w14:paraId="5E50BCDA" w14:textId="77777777" w:rsidR="00E33F90" w:rsidRDefault="00E33F90" w:rsidP="00370D44">
      <w:pPr>
        <w:rPr>
          <w:rFonts w:cs="Arial"/>
          <w:szCs w:val="22"/>
        </w:rPr>
      </w:pPr>
    </w:p>
    <w:tbl>
      <w:tblPr>
        <w:tblStyle w:val="TableProfessional"/>
        <w:tblW w:w="5000" w:type="pct"/>
        <w:tblCellMar>
          <w:top w:w="43" w:type="dxa"/>
          <w:left w:w="43" w:type="dxa"/>
          <w:bottom w:w="43" w:type="dxa"/>
          <w:right w:w="43" w:type="dxa"/>
        </w:tblCellMar>
        <w:tblLook w:val="01E0" w:firstRow="1" w:lastRow="1" w:firstColumn="1" w:lastColumn="1" w:noHBand="0" w:noVBand="0"/>
      </w:tblPr>
      <w:tblGrid>
        <w:gridCol w:w="2920"/>
        <w:gridCol w:w="11464"/>
      </w:tblGrid>
      <w:tr w:rsidR="002E43AA" w:rsidRPr="00370D44" w14:paraId="2B7915EE" w14:textId="77777777" w:rsidTr="00FF0516">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14:paraId="5A69E4BD" w14:textId="77777777" w:rsidR="002E43AA" w:rsidRPr="00370D44" w:rsidRDefault="002E43AA" w:rsidP="00FF0516">
            <w:pPr>
              <w:jc w:val="center"/>
              <w:rPr>
                <w:rFonts w:cs="Arial"/>
                <w:b/>
                <w:bCs/>
                <w:szCs w:val="22"/>
              </w:rPr>
            </w:pPr>
            <w:r>
              <w:rPr>
                <w:rFonts w:cs="Arial"/>
                <w:b/>
                <w:bCs/>
                <w:szCs w:val="22"/>
              </w:rPr>
              <w:t>Secondary – Career Preparatory</w:t>
            </w:r>
          </w:p>
        </w:tc>
      </w:tr>
      <w:tr w:rsidR="002E43AA" w:rsidRPr="00370D44" w14:paraId="50AFD817" w14:textId="77777777" w:rsidTr="00FF0516">
        <w:trPr>
          <w:trHeight w:val="163"/>
        </w:trPr>
        <w:tc>
          <w:tcPr>
            <w:tcW w:w="1015" w:type="pct"/>
          </w:tcPr>
          <w:p w14:paraId="5F4B1B2F" w14:textId="77777777" w:rsidR="002E43AA" w:rsidRPr="00ED6725" w:rsidRDefault="002E43AA" w:rsidP="00FF0516">
            <w:pPr>
              <w:rPr>
                <w:rFonts w:cs="Arial"/>
                <w:szCs w:val="22"/>
              </w:rPr>
            </w:pPr>
            <w:r w:rsidRPr="00ED6725">
              <w:rPr>
                <w:rFonts w:cs="Arial"/>
                <w:szCs w:val="22"/>
              </w:rPr>
              <w:t>Program Number</w:t>
            </w:r>
          </w:p>
        </w:tc>
        <w:tc>
          <w:tcPr>
            <w:tcW w:w="3985" w:type="pct"/>
          </w:tcPr>
          <w:p w14:paraId="5F5EBE1A" w14:textId="77777777" w:rsidR="002E43AA" w:rsidRPr="00ED6725" w:rsidRDefault="00ED6725" w:rsidP="00FF0516">
            <w:pPr>
              <w:suppressAutoHyphens/>
              <w:rPr>
                <w:rFonts w:cs="Arial"/>
                <w:szCs w:val="22"/>
              </w:rPr>
            </w:pPr>
            <w:r w:rsidRPr="00ED6725">
              <w:rPr>
                <w:rFonts w:cs="Arial"/>
                <w:szCs w:val="22"/>
              </w:rPr>
              <w:t>8703100</w:t>
            </w:r>
          </w:p>
        </w:tc>
      </w:tr>
      <w:tr w:rsidR="002E43AA" w:rsidRPr="00370D44" w14:paraId="7EBAC0EB" w14:textId="77777777" w:rsidTr="00FF0516">
        <w:trPr>
          <w:trHeight w:val="199"/>
        </w:trPr>
        <w:tc>
          <w:tcPr>
            <w:tcW w:w="1015" w:type="pct"/>
          </w:tcPr>
          <w:p w14:paraId="0501D2BC" w14:textId="77777777" w:rsidR="002E43AA" w:rsidRPr="00ED6725" w:rsidRDefault="002E43AA" w:rsidP="00FF0516">
            <w:pPr>
              <w:rPr>
                <w:rFonts w:cs="Arial"/>
                <w:szCs w:val="22"/>
              </w:rPr>
            </w:pPr>
            <w:r w:rsidRPr="00ED6725">
              <w:rPr>
                <w:rFonts w:cs="Arial"/>
                <w:szCs w:val="22"/>
              </w:rPr>
              <w:t>CIP Number</w:t>
            </w:r>
          </w:p>
        </w:tc>
        <w:tc>
          <w:tcPr>
            <w:tcW w:w="3985" w:type="pct"/>
          </w:tcPr>
          <w:p w14:paraId="31FE2ABF" w14:textId="77777777" w:rsidR="002E43AA" w:rsidRPr="00ED6725" w:rsidRDefault="00ED6725" w:rsidP="00FF0516">
            <w:pPr>
              <w:rPr>
                <w:rFonts w:cs="Arial"/>
                <w:szCs w:val="22"/>
              </w:rPr>
            </w:pPr>
            <w:r w:rsidRPr="00ED6725">
              <w:rPr>
                <w:rFonts w:cs="Arial"/>
                <w:szCs w:val="22"/>
              </w:rPr>
              <w:t>0252090101</w:t>
            </w:r>
          </w:p>
        </w:tc>
      </w:tr>
      <w:tr w:rsidR="002E43AA" w:rsidRPr="00370D44" w14:paraId="3593C2E3" w14:textId="77777777" w:rsidTr="00FF0516">
        <w:trPr>
          <w:trHeight w:val="244"/>
        </w:trPr>
        <w:tc>
          <w:tcPr>
            <w:tcW w:w="1015" w:type="pct"/>
          </w:tcPr>
          <w:p w14:paraId="5D87E7E9" w14:textId="77777777" w:rsidR="002E43AA" w:rsidRPr="00370D44" w:rsidRDefault="002E43AA" w:rsidP="00FF0516">
            <w:pPr>
              <w:rPr>
                <w:rFonts w:cs="Arial"/>
                <w:szCs w:val="22"/>
              </w:rPr>
            </w:pPr>
            <w:r w:rsidRPr="00370D44">
              <w:rPr>
                <w:rFonts w:cs="Arial"/>
                <w:szCs w:val="22"/>
              </w:rPr>
              <w:t>Grade Level</w:t>
            </w:r>
          </w:p>
        </w:tc>
        <w:tc>
          <w:tcPr>
            <w:tcW w:w="3985" w:type="pct"/>
          </w:tcPr>
          <w:p w14:paraId="41D8CF41" w14:textId="77777777" w:rsidR="002E43AA" w:rsidRPr="00370D44" w:rsidRDefault="006D75EC" w:rsidP="00FF0516">
            <w:pPr>
              <w:rPr>
                <w:rFonts w:cs="Arial"/>
                <w:szCs w:val="22"/>
              </w:rPr>
            </w:pPr>
            <w:r>
              <w:rPr>
                <w:rFonts w:cs="Arial"/>
                <w:szCs w:val="22"/>
              </w:rPr>
              <w:t>9-12</w:t>
            </w:r>
          </w:p>
        </w:tc>
      </w:tr>
      <w:tr w:rsidR="002E43AA" w:rsidRPr="00370D44" w14:paraId="58BB2B63" w14:textId="77777777" w:rsidTr="00FF0516">
        <w:trPr>
          <w:trHeight w:val="320"/>
        </w:trPr>
        <w:tc>
          <w:tcPr>
            <w:tcW w:w="1015" w:type="pct"/>
          </w:tcPr>
          <w:p w14:paraId="00A842E1" w14:textId="77777777" w:rsidR="002E43AA" w:rsidRPr="00370D44" w:rsidRDefault="002E43AA" w:rsidP="00FF0516">
            <w:pPr>
              <w:rPr>
                <w:rFonts w:cs="Arial"/>
                <w:szCs w:val="22"/>
              </w:rPr>
            </w:pPr>
            <w:r w:rsidRPr="00370D44">
              <w:rPr>
                <w:rFonts w:cs="Arial"/>
                <w:szCs w:val="22"/>
              </w:rPr>
              <w:t>Standard Length</w:t>
            </w:r>
          </w:p>
        </w:tc>
        <w:tc>
          <w:tcPr>
            <w:tcW w:w="3985" w:type="pct"/>
          </w:tcPr>
          <w:p w14:paraId="521A5EFF" w14:textId="77777777" w:rsidR="002E43AA" w:rsidRPr="00370D44" w:rsidRDefault="005D5DEE" w:rsidP="00FF0516">
            <w:pPr>
              <w:suppressAutoHyphens/>
              <w:rPr>
                <w:rFonts w:cs="Arial"/>
                <w:szCs w:val="22"/>
              </w:rPr>
            </w:pPr>
            <w:r>
              <w:rPr>
                <w:rFonts w:cs="Arial"/>
                <w:szCs w:val="22"/>
              </w:rPr>
              <w:t>5 credits</w:t>
            </w:r>
          </w:p>
        </w:tc>
      </w:tr>
      <w:tr w:rsidR="002E43AA" w:rsidRPr="00370D44" w14:paraId="72E9873E" w14:textId="77777777" w:rsidTr="00E1222C">
        <w:trPr>
          <w:trHeight w:val="320"/>
        </w:trPr>
        <w:tc>
          <w:tcPr>
            <w:tcW w:w="1015" w:type="pct"/>
          </w:tcPr>
          <w:p w14:paraId="1F7C5699" w14:textId="77777777" w:rsidR="00097E3E" w:rsidRPr="006700B6" w:rsidRDefault="002E43AA" w:rsidP="00FF0516">
            <w:pPr>
              <w:rPr>
                <w:rFonts w:cs="Arial"/>
                <w:szCs w:val="22"/>
              </w:rPr>
            </w:pPr>
            <w:r w:rsidRPr="006700B6">
              <w:rPr>
                <w:rFonts w:cs="Arial"/>
                <w:szCs w:val="22"/>
              </w:rPr>
              <w:t>Teacher Certification</w:t>
            </w:r>
          </w:p>
        </w:tc>
        <w:tc>
          <w:tcPr>
            <w:tcW w:w="3985" w:type="pct"/>
          </w:tcPr>
          <w:p w14:paraId="0012F910" w14:textId="77777777" w:rsidR="002E43AA" w:rsidRPr="006700B6" w:rsidRDefault="00545F22" w:rsidP="00FF0516">
            <w:pPr>
              <w:suppressAutoHyphens/>
              <w:rPr>
                <w:rFonts w:cs="Arial"/>
                <w:szCs w:val="22"/>
              </w:rPr>
            </w:pPr>
            <w:r>
              <w:rPr>
                <w:rFonts w:cs="Arial"/>
              </w:rPr>
              <w:t xml:space="preserve">Refer to the </w:t>
            </w:r>
            <w:r w:rsidRPr="00545F22">
              <w:rPr>
                <w:rFonts w:cs="Arial"/>
                <w:b/>
                <w:u w:val="single"/>
              </w:rPr>
              <w:t>Program</w:t>
            </w:r>
            <w:r>
              <w:rPr>
                <w:rFonts w:cs="Arial"/>
                <w:b/>
                <w:u w:val="single"/>
              </w:rPr>
              <w:t xml:space="preserve"> Structure</w:t>
            </w:r>
            <w:r w:rsidRPr="00DD0B8B">
              <w:rPr>
                <w:rFonts w:cs="Arial"/>
              </w:rPr>
              <w:t xml:space="preserve"> section.</w:t>
            </w:r>
          </w:p>
        </w:tc>
      </w:tr>
      <w:tr w:rsidR="002E43AA" w:rsidRPr="00370D44" w14:paraId="0DAC1B9F" w14:textId="77777777" w:rsidTr="00FF0516">
        <w:trPr>
          <w:trHeight w:val="154"/>
        </w:trPr>
        <w:tc>
          <w:tcPr>
            <w:tcW w:w="1015" w:type="pct"/>
          </w:tcPr>
          <w:p w14:paraId="03F64AB7" w14:textId="77777777" w:rsidR="002E43AA" w:rsidRPr="005D5DEE" w:rsidRDefault="002E43AA" w:rsidP="00FF0516">
            <w:pPr>
              <w:rPr>
                <w:rFonts w:cs="Arial"/>
                <w:szCs w:val="22"/>
              </w:rPr>
            </w:pPr>
            <w:r w:rsidRPr="005D5DEE">
              <w:rPr>
                <w:rFonts w:cs="Arial"/>
                <w:szCs w:val="22"/>
              </w:rPr>
              <w:t>CTSO</w:t>
            </w:r>
          </w:p>
        </w:tc>
        <w:tc>
          <w:tcPr>
            <w:tcW w:w="3985" w:type="pct"/>
          </w:tcPr>
          <w:p w14:paraId="1A9D130B" w14:textId="77777777" w:rsidR="002E43AA" w:rsidRPr="005D5DEE" w:rsidRDefault="002E43AA" w:rsidP="00FF0516">
            <w:pPr>
              <w:suppressAutoHyphens/>
              <w:rPr>
                <w:rFonts w:cs="Arial"/>
                <w:szCs w:val="22"/>
              </w:rPr>
            </w:pPr>
            <w:r w:rsidRPr="005D5DEE">
              <w:rPr>
                <w:rFonts w:cs="Arial"/>
                <w:szCs w:val="22"/>
              </w:rPr>
              <w:t>DECA</w:t>
            </w:r>
          </w:p>
          <w:p w14:paraId="16F04831" w14:textId="77777777" w:rsidR="002E43AA" w:rsidRDefault="002E43AA" w:rsidP="00FF0516">
            <w:pPr>
              <w:suppressAutoHyphens/>
              <w:rPr>
                <w:rFonts w:cs="Arial"/>
                <w:szCs w:val="22"/>
              </w:rPr>
            </w:pPr>
            <w:r w:rsidRPr="005D5DEE">
              <w:rPr>
                <w:rFonts w:cs="Arial"/>
                <w:szCs w:val="22"/>
              </w:rPr>
              <w:t>FBLA</w:t>
            </w:r>
          </w:p>
          <w:p w14:paraId="1B0E4650" w14:textId="77777777" w:rsidR="00A85192" w:rsidRPr="005D5DEE" w:rsidRDefault="00A85192" w:rsidP="00FF0516">
            <w:pPr>
              <w:suppressAutoHyphens/>
              <w:rPr>
                <w:rFonts w:cs="Arial"/>
                <w:szCs w:val="22"/>
              </w:rPr>
            </w:pPr>
            <w:r>
              <w:rPr>
                <w:rFonts w:cs="Arial"/>
                <w:szCs w:val="22"/>
              </w:rPr>
              <w:t>FCCLA</w:t>
            </w:r>
          </w:p>
        </w:tc>
      </w:tr>
      <w:tr w:rsidR="002E43AA" w:rsidRPr="00370D44" w14:paraId="6FFADDB2" w14:textId="77777777" w:rsidTr="00FF0516">
        <w:trPr>
          <w:trHeight w:val="46"/>
        </w:trPr>
        <w:tc>
          <w:tcPr>
            <w:tcW w:w="1015" w:type="pct"/>
          </w:tcPr>
          <w:p w14:paraId="1EAC4ADA" w14:textId="77777777" w:rsidR="002E43AA" w:rsidRPr="002F4333" w:rsidRDefault="00E1222C" w:rsidP="00FF0516">
            <w:pPr>
              <w:rPr>
                <w:rFonts w:cs="Arial"/>
                <w:szCs w:val="22"/>
              </w:rPr>
            </w:pPr>
            <w:r>
              <w:rPr>
                <w:rFonts w:cs="Arial"/>
                <w:szCs w:val="22"/>
              </w:rPr>
              <w:t xml:space="preserve">SOC Codes </w:t>
            </w:r>
          </w:p>
        </w:tc>
        <w:tc>
          <w:tcPr>
            <w:tcW w:w="3985" w:type="pct"/>
          </w:tcPr>
          <w:p w14:paraId="52C0477D" w14:textId="77777777" w:rsidR="002E43AA" w:rsidRPr="002F4333" w:rsidRDefault="002E43AA" w:rsidP="00FF0516">
            <w:pPr>
              <w:rPr>
                <w:szCs w:val="22"/>
              </w:rPr>
            </w:pPr>
            <w:r w:rsidRPr="002F4333">
              <w:rPr>
                <w:szCs w:val="22"/>
              </w:rPr>
              <w:t>43-4081 – Hotel, Motel, and Resort Desk Clerks</w:t>
            </w:r>
          </w:p>
          <w:p w14:paraId="35836C63" w14:textId="77777777" w:rsidR="002E43AA" w:rsidRPr="002F4333" w:rsidRDefault="009F26DF" w:rsidP="00FF0516">
            <w:pPr>
              <w:rPr>
                <w:szCs w:val="24"/>
              </w:rPr>
            </w:pPr>
            <w:r>
              <w:rPr>
                <w:szCs w:val="24"/>
              </w:rPr>
              <w:t xml:space="preserve">43-4051 </w:t>
            </w:r>
            <w:proofErr w:type="gramStart"/>
            <w:r>
              <w:rPr>
                <w:szCs w:val="24"/>
              </w:rPr>
              <w:t xml:space="preserve">-  </w:t>
            </w:r>
            <w:r w:rsidR="00307FDE">
              <w:rPr>
                <w:szCs w:val="24"/>
              </w:rPr>
              <w:t>Customer</w:t>
            </w:r>
            <w:proofErr w:type="gramEnd"/>
            <w:r w:rsidR="00307FDE">
              <w:rPr>
                <w:szCs w:val="24"/>
              </w:rPr>
              <w:t xml:space="preserve"> Service Representative</w:t>
            </w:r>
          </w:p>
          <w:p w14:paraId="0DE1F3F9" w14:textId="77777777" w:rsidR="002E43AA" w:rsidRPr="002F4333" w:rsidRDefault="00307FDE" w:rsidP="00FF0516">
            <w:pPr>
              <w:rPr>
                <w:szCs w:val="24"/>
              </w:rPr>
            </w:pPr>
            <w:r>
              <w:rPr>
                <w:szCs w:val="24"/>
              </w:rPr>
              <w:t>13-1121 – Meeting Convention and Event Planners</w:t>
            </w:r>
          </w:p>
          <w:p w14:paraId="3059616A" w14:textId="77777777" w:rsidR="002E43AA" w:rsidRPr="00291207" w:rsidRDefault="00291207" w:rsidP="00F45DEC">
            <w:pPr>
              <w:rPr>
                <w:szCs w:val="22"/>
              </w:rPr>
            </w:pPr>
            <w:r>
              <w:rPr>
                <w:szCs w:val="22"/>
              </w:rPr>
              <w:t>11-9081 – Lodging Managers</w:t>
            </w:r>
          </w:p>
        </w:tc>
      </w:tr>
      <w:tr w:rsidR="002E43AA" w:rsidRPr="00370D44" w14:paraId="083FE764" w14:textId="77777777" w:rsidTr="00FF0516">
        <w:trPr>
          <w:trHeight w:val="271"/>
        </w:trPr>
        <w:tc>
          <w:tcPr>
            <w:tcW w:w="1015" w:type="pct"/>
          </w:tcPr>
          <w:p w14:paraId="0617ECBB" w14:textId="77777777" w:rsidR="002E43AA" w:rsidRPr="00370D44" w:rsidRDefault="002E43AA" w:rsidP="00FF0516">
            <w:pPr>
              <w:rPr>
                <w:rFonts w:cs="Arial"/>
                <w:szCs w:val="22"/>
              </w:rPr>
            </w:pPr>
            <w:r w:rsidRPr="00370D44">
              <w:rPr>
                <w:rFonts w:cs="Arial"/>
                <w:szCs w:val="22"/>
              </w:rPr>
              <w:t>CTE Program Resources</w:t>
            </w:r>
          </w:p>
        </w:tc>
        <w:tc>
          <w:tcPr>
            <w:tcW w:w="3985" w:type="pct"/>
          </w:tcPr>
          <w:p w14:paraId="5EE1672C" w14:textId="77777777" w:rsidR="002E43AA" w:rsidRPr="00370D44" w:rsidRDefault="00CC5DA7" w:rsidP="00FF0516">
            <w:pPr>
              <w:rPr>
                <w:rFonts w:cs="Arial"/>
                <w:szCs w:val="22"/>
              </w:rPr>
            </w:pPr>
            <w:hyperlink r:id="rId8" w:history="1">
              <w:r w:rsidR="002E43AA" w:rsidRPr="00370D44">
                <w:rPr>
                  <w:rFonts w:cs="Arial"/>
                  <w:color w:val="0000FF"/>
                  <w:szCs w:val="22"/>
                  <w:u w:val="single"/>
                </w:rPr>
                <w:t>http://www.fldoe.org/academics/career-adult-edu/career-tech-edu/program-resources.stml</w:t>
              </w:r>
            </w:hyperlink>
            <w:r w:rsidR="002E43AA" w:rsidRPr="00370D44">
              <w:rPr>
                <w:rFonts w:cs="Arial"/>
                <w:szCs w:val="22"/>
              </w:rPr>
              <w:t xml:space="preserve"> </w:t>
            </w:r>
          </w:p>
        </w:tc>
      </w:tr>
    </w:tbl>
    <w:p w14:paraId="169CAA18" w14:textId="77777777" w:rsidR="002E43AA" w:rsidRDefault="002E43AA" w:rsidP="00370D44">
      <w:pPr>
        <w:rPr>
          <w:rFonts w:cs="Arial"/>
          <w:szCs w:val="22"/>
        </w:rPr>
      </w:pPr>
    </w:p>
    <w:p w14:paraId="13360821" w14:textId="77777777" w:rsidR="00370D44" w:rsidRPr="00370D44" w:rsidRDefault="00370D44" w:rsidP="00370D44">
      <w:pPr>
        <w:keepNext/>
        <w:keepLines/>
        <w:outlineLvl w:val="2"/>
        <w:rPr>
          <w:b/>
          <w:bCs/>
          <w:szCs w:val="24"/>
          <w:u w:val="single"/>
        </w:rPr>
      </w:pPr>
      <w:r w:rsidRPr="00370D44">
        <w:rPr>
          <w:b/>
          <w:bCs/>
          <w:szCs w:val="24"/>
          <w:u w:val="single"/>
        </w:rPr>
        <w:t xml:space="preserve">Purpose </w:t>
      </w:r>
    </w:p>
    <w:p w14:paraId="1AE29050" w14:textId="77777777" w:rsidR="00370D44" w:rsidRPr="00370D44" w:rsidRDefault="00370D44" w:rsidP="00370D44">
      <w:pPr>
        <w:jc w:val="both"/>
        <w:rPr>
          <w:szCs w:val="22"/>
        </w:rPr>
      </w:pPr>
    </w:p>
    <w:p w14:paraId="00C71AFE" w14:textId="77777777" w:rsidR="00370D44" w:rsidRPr="00370D44" w:rsidRDefault="00370D44" w:rsidP="00370D44">
      <w:pPr>
        <w:rPr>
          <w:szCs w:val="24"/>
        </w:rPr>
      </w:pPr>
      <w:r w:rsidRPr="00370D44">
        <w:rPr>
          <w:szCs w:val="24"/>
        </w:rPr>
        <w:t xml:space="preserve">This program offers a sequence of courses that provides coherent and rigorous content aligned with challenging academic standards and relevant technical knowledge and skills needed to prepare for further education and careers in the Hospitality &amp; Tourism career cluster; provides technical skill proficiency, and includes competency-based applied learning that contributes to the academic knowledge, higher-order reasoning and problem-solving skills, work attitudes, general employability skills, technical skills, and occupation-specific skills, and knowledge of all aspects of the Hospitality &amp; Tourism career cluster. </w:t>
      </w:r>
    </w:p>
    <w:p w14:paraId="71633226" w14:textId="77777777" w:rsidR="00370D44" w:rsidRPr="00370D44" w:rsidRDefault="00370D44" w:rsidP="00370D44">
      <w:pPr>
        <w:rPr>
          <w:szCs w:val="24"/>
        </w:rPr>
      </w:pPr>
    </w:p>
    <w:p w14:paraId="0587DEA2" w14:textId="77777777" w:rsidR="00E1222C" w:rsidRDefault="00370D44" w:rsidP="00370D44">
      <w:pPr>
        <w:rPr>
          <w:szCs w:val="24"/>
        </w:rPr>
      </w:pPr>
      <w:r w:rsidRPr="00370D44">
        <w:rPr>
          <w:szCs w:val="24"/>
        </w:rPr>
        <w:t xml:space="preserve">The content includes but is not limited to </w:t>
      </w:r>
      <w:r w:rsidRPr="00370D44">
        <w:rPr>
          <w:rFonts w:cs="Arial"/>
          <w:szCs w:val="22"/>
        </w:rPr>
        <w:t xml:space="preserve">coursework that prepares students for employment in the </w:t>
      </w:r>
      <w:r w:rsidR="002F419A">
        <w:rPr>
          <w:rFonts w:cs="Arial"/>
          <w:szCs w:val="22"/>
        </w:rPr>
        <w:t>hospitality &amp; tourism</w:t>
      </w:r>
      <w:r w:rsidRPr="00370D44">
        <w:rPr>
          <w:rFonts w:cs="Arial"/>
          <w:szCs w:val="22"/>
        </w:rPr>
        <w:t xml:space="preserve"> industry as reservation and transportation agents, travel destination specialists, tour operators, transportation attendants, cruise ship consultants, or to provide supplemental training for those persons previously or currently employed in these occupations.  This program includes components on planning, management, finance, technical and production skills, underlying principles of technology, labor issues, community issues, and health, safety, and environmental issues.</w:t>
      </w:r>
    </w:p>
    <w:p w14:paraId="4874B169" w14:textId="77777777" w:rsidR="00E1222C" w:rsidRDefault="00E1222C" w:rsidP="00370D44">
      <w:pPr>
        <w:rPr>
          <w:szCs w:val="24"/>
        </w:rPr>
      </w:pPr>
    </w:p>
    <w:p w14:paraId="3FC6EAB4" w14:textId="77777777" w:rsidR="00370D44" w:rsidRPr="00370D44" w:rsidRDefault="00370D44" w:rsidP="00370D44">
      <w:pPr>
        <w:rPr>
          <w:rFonts w:cs="Arial"/>
          <w:szCs w:val="22"/>
        </w:rPr>
      </w:pPr>
      <w:r w:rsidRPr="00370D44">
        <w:rPr>
          <w:rFonts w:cs="Arial"/>
          <w:b/>
          <w:szCs w:val="22"/>
        </w:rPr>
        <w:t>Additional Information</w:t>
      </w:r>
      <w:r w:rsidRPr="00370D44">
        <w:rPr>
          <w:rFonts w:cs="Arial"/>
          <w:szCs w:val="22"/>
        </w:rPr>
        <w:t xml:space="preserve"> relevant to this Career and Technical Education (CTE) program is provided at the end of this document.</w:t>
      </w:r>
    </w:p>
    <w:p w14:paraId="4D26C1E6" w14:textId="77777777" w:rsidR="00370D44" w:rsidRPr="00370D44" w:rsidRDefault="00370D44" w:rsidP="00370D44">
      <w:pPr>
        <w:rPr>
          <w:szCs w:val="22"/>
        </w:rPr>
      </w:pPr>
    </w:p>
    <w:p w14:paraId="62E96B78" w14:textId="77777777" w:rsidR="00370D44" w:rsidRPr="00370D44" w:rsidRDefault="00370D44" w:rsidP="00370D44">
      <w:pPr>
        <w:keepNext/>
        <w:keepLines/>
        <w:outlineLvl w:val="2"/>
        <w:rPr>
          <w:b/>
          <w:bCs/>
          <w:szCs w:val="24"/>
          <w:u w:val="single"/>
        </w:rPr>
      </w:pPr>
      <w:r w:rsidRPr="00370D44">
        <w:rPr>
          <w:b/>
          <w:bCs/>
          <w:szCs w:val="24"/>
          <w:u w:val="single"/>
        </w:rPr>
        <w:t>Program Structure</w:t>
      </w:r>
    </w:p>
    <w:p w14:paraId="2FCCCF69" w14:textId="77777777" w:rsidR="00370D44" w:rsidRPr="00370D44" w:rsidRDefault="00370D44" w:rsidP="00370D44">
      <w:pPr>
        <w:rPr>
          <w:szCs w:val="22"/>
        </w:rPr>
      </w:pPr>
    </w:p>
    <w:p w14:paraId="5F3DA970" w14:textId="77777777" w:rsidR="00370D44" w:rsidRPr="00370D44" w:rsidRDefault="00370D44" w:rsidP="00370D44">
      <w:pPr>
        <w:rPr>
          <w:szCs w:val="24"/>
        </w:rPr>
      </w:pPr>
      <w:r w:rsidRPr="00370D44">
        <w:rPr>
          <w:szCs w:val="24"/>
        </w:rPr>
        <w:t>This program is a planned sequence of</w:t>
      </w:r>
      <w:r w:rsidR="00C31EE5">
        <w:rPr>
          <w:szCs w:val="24"/>
        </w:rPr>
        <w:t xml:space="preserve"> instruction consisting of </w:t>
      </w:r>
      <w:r w:rsidR="00B74043">
        <w:rPr>
          <w:szCs w:val="24"/>
        </w:rPr>
        <w:t>5 credits.</w:t>
      </w:r>
    </w:p>
    <w:p w14:paraId="5B9A13AA" w14:textId="77777777" w:rsidR="00370D44" w:rsidRDefault="00370D44" w:rsidP="00370D44">
      <w:pPr>
        <w:jc w:val="both"/>
        <w:rPr>
          <w:rFonts w:cs="Arial"/>
          <w:szCs w:val="22"/>
        </w:rPr>
      </w:pPr>
    </w:p>
    <w:p w14:paraId="40F142C4" w14:textId="77777777" w:rsidR="00545F22" w:rsidRPr="00545F22" w:rsidRDefault="00545F22" w:rsidP="00545F22">
      <w:pPr>
        <w:rPr>
          <w:szCs w:val="22"/>
        </w:rPr>
      </w:pPr>
      <w:r w:rsidRPr="00545F22">
        <w:rPr>
          <w:szCs w:val="22"/>
        </w:rPr>
        <w:t>To teach the course(s) listed below, instructors must hold at least one of the teacher certifications indicated for that course.</w:t>
      </w:r>
    </w:p>
    <w:p w14:paraId="029B2329" w14:textId="77777777" w:rsidR="00545F22" w:rsidRPr="00545F22" w:rsidRDefault="00545F22" w:rsidP="00D04533">
      <w:pPr>
        <w:jc w:val="both"/>
        <w:rPr>
          <w:szCs w:val="22"/>
        </w:rPr>
      </w:pPr>
    </w:p>
    <w:p w14:paraId="14A09A17" w14:textId="77777777" w:rsidR="00545F22" w:rsidRPr="00545F22" w:rsidRDefault="00545F22" w:rsidP="00545F22">
      <w:pPr>
        <w:rPr>
          <w:szCs w:val="24"/>
        </w:rPr>
      </w:pPr>
      <w:r w:rsidRPr="00545F22">
        <w:rPr>
          <w:szCs w:val="24"/>
        </w:rPr>
        <w:t>The following table illustrates the secondary program structure:</w:t>
      </w:r>
    </w:p>
    <w:p w14:paraId="70440EB1" w14:textId="77777777" w:rsidR="00545F22" w:rsidRPr="00545F22" w:rsidRDefault="00545F22" w:rsidP="00545F22">
      <w:pPr>
        <w:rPr>
          <w:rFonts w:cs="Arial"/>
          <w:b/>
          <w:szCs w:val="22"/>
          <w:u w:val="single"/>
        </w:rPr>
      </w:pPr>
    </w:p>
    <w:tbl>
      <w:tblPr>
        <w:tblStyle w:val="TableProfessional11"/>
        <w:tblW w:w="14490" w:type="dxa"/>
        <w:tblInd w:w="108" w:type="dxa"/>
        <w:tblLook w:val="01E0" w:firstRow="1" w:lastRow="1" w:firstColumn="1" w:lastColumn="1" w:noHBand="0" w:noVBand="0"/>
      </w:tblPr>
      <w:tblGrid>
        <w:gridCol w:w="1979"/>
        <w:gridCol w:w="4501"/>
        <w:gridCol w:w="2791"/>
        <w:gridCol w:w="1168"/>
        <w:gridCol w:w="1353"/>
        <w:gridCol w:w="1081"/>
        <w:gridCol w:w="1617"/>
      </w:tblGrid>
      <w:tr w:rsidR="00B74043" w:rsidRPr="00545F22" w14:paraId="3C085880" w14:textId="77777777" w:rsidTr="00D04533">
        <w:trPr>
          <w:cnfStyle w:val="100000000000" w:firstRow="1" w:lastRow="0" w:firstColumn="0" w:lastColumn="0" w:oddVBand="0" w:evenVBand="0" w:oddHBand="0" w:evenHBand="0" w:firstRowFirstColumn="0" w:firstRowLastColumn="0" w:lastRowFirstColumn="0" w:lastRowLastColumn="0"/>
        </w:trPr>
        <w:tc>
          <w:tcPr>
            <w:tcW w:w="683" w:type="pct"/>
            <w:vAlign w:val="center"/>
          </w:tcPr>
          <w:p w14:paraId="7DF47ED4" w14:textId="77777777" w:rsidR="00B74043" w:rsidRPr="00D04533" w:rsidRDefault="00B74043" w:rsidP="00545F22">
            <w:pPr>
              <w:rPr>
                <w:rFonts w:cs="Arial"/>
                <w:b w:val="0"/>
                <w:color w:val="FFFFFF"/>
                <w:szCs w:val="22"/>
              </w:rPr>
            </w:pPr>
            <w:r w:rsidRPr="00D04533">
              <w:rPr>
                <w:rFonts w:cs="Arial"/>
                <w:b w:val="0"/>
                <w:color w:val="FFFFFF"/>
                <w:szCs w:val="22"/>
              </w:rPr>
              <w:t>Course Number</w:t>
            </w:r>
          </w:p>
        </w:tc>
        <w:tc>
          <w:tcPr>
            <w:tcW w:w="1553" w:type="pct"/>
            <w:vAlign w:val="center"/>
          </w:tcPr>
          <w:p w14:paraId="27B285D3" w14:textId="77777777" w:rsidR="00B74043" w:rsidRPr="00D04533" w:rsidRDefault="00B74043" w:rsidP="00545F22">
            <w:pPr>
              <w:rPr>
                <w:rFonts w:cs="Arial"/>
                <w:b w:val="0"/>
                <w:color w:val="FFFFFF"/>
                <w:szCs w:val="22"/>
              </w:rPr>
            </w:pPr>
            <w:r w:rsidRPr="00D04533">
              <w:rPr>
                <w:rFonts w:cs="Arial"/>
                <w:b w:val="0"/>
                <w:color w:val="FFFFFF"/>
                <w:szCs w:val="22"/>
              </w:rPr>
              <w:t>Course Title</w:t>
            </w:r>
          </w:p>
        </w:tc>
        <w:tc>
          <w:tcPr>
            <w:tcW w:w="963" w:type="pct"/>
            <w:vAlign w:val="center"/>
          </w:tcPr>
          <w:p w14:paraId="06C4BE68" w14:textId="77777777" w:rsidR="00B74043" w:rsidRPr="00D04533" w:rsidRDefault="00B74043" w:rsidP="00545F22">
            <w:pPr>
              <w:rPr>
                <w:rFonts w:cs="Arial"/>
                <w:b w:val="0"/>
                <w:szCs w:val="22"/>
              </w:rPr>
            </w:pPr>
            <w:r w:rsidRPr="00D04533">
              <w:rPr>
                <w:rFonts w:cs="Arial"/>
                <w:b w:val="0"/>
                <w:szCs w:val="22"/>
              </w:rPr>
              <w:t>Teacher Certification</w:t>
            </w:r>
          </w:p>
        </w:tc>
        <w:tc>
          <w:tcPr>
            <w:tcW w:w="403" w:type="pct"/>
            <w:vAlign w:val="center"/>
          </w:tcPr>
          <w:p w14:paraId="44C94B96" w14:textId="77777777" w:rsidR="00B74043" w:rsidRPr="00D04533" w:rsidRDefault="00B74043" w:rsidP="00545F22">
            <w:pPr>
              <w:rPr>
                <w:rFonts w:cs="Arial"/>
                <w:b w:val="0"/>
                <w:color w:val="FFFFFF"/>
                <w:szCs w:val="22"/>
              </w:rPr>
            </w:pPr>
            <w:r w:rsidRPr="00D04533">
              <w:rPr>
                <w:rFonts w:cs="Arial"/>
                <w:b w:val="0"/>
                <w:color w:val="FFFFFF"/>
                <w:szCs w:val="22"/>
              </w:rPr>
              <w:t>Length</w:t>
            </w:r>
          </w:p>
        </w:tc>
        <w:tc>
          <w:tcPr>
            <w:tcW w:w="467" w:type="pct"/>
            <w:vAlign w:val="center"/>
          </w:tcPr>
          <w:p w14:paraId="79658EFB" w14:textId="77777777" w:rsidR="00B74043" w:rsidRPr="00D04533" w:rsidRDefault="00B74043" w:rsidP="00545F22">
            <w:pPr>
              <w:rPr>
                <w:rFonts w:cs="Arial"/>
                <w:b w:val="0"/>
                <w:color w:val="FFFFFF"/>
                <w:szCs w:val="22"/>
              </w:rPr>
            </w:pPr>
            <w:r w:rsidRPr="00D04533">
              <w:rPr>
                <w:rFonts w:cs="Arial"/>
                <w:b w:val="0"/>
                <w:color w:val="FFFFFF"/>
                <w:szCs w:val="22"/>
              </w:rPr>
              <w:t>SOC Code</w:t>
            </w:r>
          </w:p>
        </w:tc>
        <w:tc>
          <w:tcPr>
            <w:tcW w:w="373" w:type="pct"/>
            <w:vAlign w:val="center"/>
          </w:tcPr>
          <w:p w14:paraId="482B3D0D" w14:textId="77777777" w:rsidR="00B74043" w:rsidRPr="00D04533" w:rsidRDefault="00B74043" w:rsidP="00545F22">
            <w:pPr>
              <w:rPr>
                <w:rFonts w:cs="Arial"/>
                <w:b w:val="0"/>
                <w:color w:val="FFFFFF"/>
                <w:szCs w:val="22"/>
              </w:rPr>
            </w:pPr>
            <w:r w:rsidRPr="00D04533">
              <w:rPr>
                <w:rFonts w:cs="Arial"/>
                <w:b w:val="0"/>
                <w:color w:val="FFFFFF"/>
                <w:szCs w:val="22"/>
              </w:rPr>
              <w:t>Level</w:t>
            </w:r>
          </w:p>
        </w:tc>
        <w:tc>
          <w:tcPr>
            <w:tcW w:w="558" w:type="pct"/>
            <w:vAlign w:val="center"/>
          </w:tcPr>
          <w:p w14:paraId="3DD1FDF4" w14:textId="77777777" w:rsidR="00B74043" w:rsidRPr="00D04533" w:rsidRDefault="00B74043" w:rsidP="00545F22">
            <w:pPr>
              <w:rPr>
                <w:rFonts w:cs="Arial"/>
                <w:b w:val="0"/>
                <w:color w:val="FFFFFF"/>
                <w:szCs w:val="22"/>
              </w:rPr>
            </w:pPr>
            <w:r w:rsidRPr="00D04533">
              <w:rPr>
                <w:rFonts w:cs="Arial"/>
                <w:b w:val="0"/>
                <w:color w:val="FFFFFF"/>
                <w:szCs w:val="22"/>
              </w:rPr>
              <w:t>Graduation Requirement</w:t>
            </w:r>
          </w:p>
        </w:tc>
      </w:tr>
      <w:tr w:rsidR="00B74043" w:rsidRPr="00545F22" w14:paraId="434A8F20" w14:textId="77777777" w:rsidTr="00D04533">
        <w:tc>
          <w:tcPr>
            <w:tcW w:w="683" w:type="pct"/>
            <w:vAlign w:val="center"/>
          </w:tcPr>
          <w:p w14:paraId="2737FEB1" w14:textId="77777777" w:rsidR="00B74043" w:rsidRPr="00F45DEC" w:rsidRDefault="00B74043" w:rsidP="00D04533">
            <w:pPr>
              <w:jc w:val="center"/>
              <w:rPr>
                <w:rFonts w:cs="Arial"/>
                <w:szCs w:val="22"/>
              </w:rPr>
            </w:pPr>
            <w:r w:rsidRPr="00F45DEC">
              <w:rPr>
                <w:rFonts w:cs="Arial"/>
                <w:szCs w:val="22"/>
              </w:rPr>
              <w:t>8850110</w:t>
            </w:r>
          </w:p>
        </w:tc>
        <w:tc>
          <w:tcPr>
            <w:tcW w:w="1553" w:type="pct"/>
            <w:vAlign w:val="center"/>
          </w:tcPr>
          <w:p w14:paraId="2A329E20" w14:textId="77777777" w:rsidR="00B74043" w:rsidRDefault="00B74043" w:rsidP="00545F22">
            <w:pPr>
              <w:rPr>
                <w:rFonts w:cs="Arial"/>
                <w:szCs w:val="22"/>
              </w:rPr>
            </w:pPr>
          </w:p>
          <w:p w14:paraId="72E8F296" w14:textId="77777777" w:rsidR="00B74043" w:rsidRDefault="00B74043" w:rsidP="00545F22">
            <w:pPr>
              <w:rPr>
                <w:rFonts w:cs="Arial"/>
                <w:szCs w:val="22"/>
              </w:rPr>
            </w:pPr>
            <w:r w:rsidRPr="009F26DF">
              <w:rPr>
                <w:rFonts w:cs="Arial"/>
                <w:szCs w:val="22"/>
              </w:rPr>
              <w:t>Introd</w:t>
            </w:r>
            <w:r w:rsidR="00E1222C">
              <w:rPr>
                <w:rFonts w:cs="Arial"/>
                <w:szCs w:val="22"/>
              </w:rPr>
              <w:t>uction to Hospitality &amp; Tourism</w:t>
            </w:r>
          </w:p>
          <w:p w14:paraId="6DAF50D6" w14:textId="77777777" w:rsidR="00E1222C" w:rsidRPr="009F26DF" w:rsidRDefault="00E1222C" w:rsidP="00545F22">
            <w:pPr>
              <w:rPr>
                <w:rFonts w:cs="Arial"/>
                <w:szCs w:val="22"/>
              </w:rPr>
            </w:pPr>
          </w:p>
        </w:tc>
        <w:tc>
          <w:tcPr>
            <w:tcW w:w="963" w:type="pct"/>
            <w:vMerge w:val="restart"/>
            <w:vAlign w:val="center"/>
          </w:tcPr>
          <w:p w14:paraId="79BD14C1" w14:textId="77777777" w:rsidR="00B74043" w:rsidRPr="00545F22" w:rsidRDefault="00B74043" w:rsidP="00D04533">
            <w:pPr>
              <w:jc w:val="center"/>
              <w:rPr>
                <w:rFonts w:cs="Arial"/>
              </w:rPr>
            </w:pPr>
            <w:r w:rsidRPr="00545F22">
              <w:rPr>
                <w:rFonts w:cs="Arial"/>
              </w:rPr>
              <w:t>FAM CON SCI</w:t>
            </w:r>
          </w:p>
          <w:p w14:paraId="65D2296C" w14:textId="77777777" w:rsidR="00B74043" w:rsidRPr="00545F22" w:rsidRDefault="00B74043" w:rsidP="00D04533">
            <w:pPr>
              <w:jc w:val="center"/>
              <w:rPr>
                <w:rFonts w:cs="Arial"/>
              </w:rPr>
            </w:pPr>
            <w:r w:rsidRPr="00545F22">
              <w:rPr>
                <w:rFonts w:cs="Arial"/>
              </w:rPr>
              <w:t>HOTEL TRNG 7 G</w:t>
            </w:r>
          </w:p>
          <w:p w14:paraId="4A8BF112" w14:textId="77777777" w:rsidR="00B74043" w:rsidRPr="00545F22" w:rsidRDefault="00B74043" w:rsidP="00D04533">
            <w:pPr>
              <w:jc w:val="center"/>
              <w:rPr>
                <w:rFonts w:cs="Arial"/>
              </w:rPr>
            </w:pPr>
            <w:r w:rsidRPr="00545F22">
              <w:rPr>
                <w:rFonts w:cs="Arial"/>
              </w:rPr>
              <w:t>MKTG MGMT @7 7 G</w:t>
            </w:r>
          </w:p>
          <w:p w14:paraId="75AC1B66" w14:textId="77777777" w:rsidR="00B74043" w:rsidRPr="00545F22" w:rsidRDefault="00B74043" w:rsidP="00D04533">
            <w:pPr>
              <w:jc w:val="center"/>
              <w:rPr>
                <w:rFonts w:cs="Arial"/>
              </w:rPr>
            </w:pPr>
            <w:r w:rsidRPr="00545F22">
              <w:rPr>
                <w:rFonts w:cs="Arial"/>
              </w:rPr>
              <w:t>TRANSPORT @7 7 G</w:t>
            </w:r>
          </w:p>
          <w:p w14:paraId="66A40C6B" w14:textId="77777777" w:rsidR="00B74043" w:rsidRPr="00545F22" w:rsidRDefault="00B74043" w:rsidP="00D04533">
            <w:pPr>
              <w:jc w:val="center"/>
              <w:rPr>
                <w:rFonts w:cs="Arial"/>
              </w:rPr>
            </w:pPr>
            <w:r w:rsidRPr="00545F22">
              <w:rPr>
                <w:rFonts w:cs="Arial"/>
              </w:rPr>
              <w:t>TC COOP ED @7</w:t>
            </w:r>
          </w:p>
          <w:p w14:paraId="3E7D4228" w14:textId="77777777" w:rsidR="00B74043" w:rsidRPr="00545F22" w:rsidRDefault="00B74043" w:rsidP="00D04533">
            <w:pPr>
              <w:jc w:val="center"/>
              <w:rPr>
                <w:rFonts w:cs="Arial"/>
              </w:rPr>
            </w:pPr>
            <w:r w:rsidRPr="00545F22">
              <w:rPr>
                <w:rFonts w:cs="Arial"/>
              </w:rPr>
              <w:t>BUS ED 1 @2</w:t>
            </w:r>
          </w:p>
          <w:p w14:paraId="665FD7D7" w14:textId="77777777" w:rsidR="00B74043" w:rsidRPr="00E1222C" w:rsidRDefault="00B74043" w:rsidP="00D04533">
            <w:pPr>
              <w:jc w:val="center"/>
              <w:rPr>
                <w:rFonts w:cs="Arial"/>
              </w:rPr>
            </w:pPr>
            <w:r w:rsidRPr="00545F22">
              <w:rPr>
                <w:rFonts w:cs="Arial"/>
              </w:rPr>
              <w:t>MKTG 1 @2</w:t>
            </w:r>
          </w:p>
        </w:tc>
        <w:tc>
          <w:tcPr>
            <w:tcW w:w="403" w:type="pct"/>
            <w:vAlign w:val="center"/>
          </w:tcPr>
          <w:p w14:paraId="05E82EBF" w14:textId="77777777" w:rsidR="00B74043" w:rsidRPr="009F26DF" w:rsidRDefault="00B74043" w:rsidP="00D9232E">
            <w:pPr>
              <w:jc w:val="center"/>
              <w:rPr>
                <w:rFonts w:cs="Arial"/>
                <w:szCs w:val="22"/>
              </w:rPr>
            </w:pPr>
            <w:r w:rsidRPr="009F26DF">
              <w:rPr>
                <w:rFonts w:cs="Arial"/>
                <w:szCs w:val="22"/>
              </w:rPr>
              <w:t>1 credit</w:t>
            </w:r>
          </w:p>
        </w:tc>
        <w:tc>
          <w:tcPr>
            <w:tcW w:w="467" w:type="pct"/>
            <w:vAlign w:val="center"/>
          </w:tcPr>
          <w:p w14:paraId="37560E7C" w14:textId="77777777" w:rsidR="00B74043" w:rsidRPr="000D2851" w:rsidRDefault="00B74043" w:rsidP="00D9232E">
            <w:pPr>
              <w:jc w:val="center"/>
              <w:rPr>
                <w:rFonts w:cs="Arial"/>
                <w:szCs w:val="22"/>
              </w:rPr>
            </w:pPr>
            <w:r w:rsidRPr="000D2851">
              <w:rPr>
                <w:rFonts w:cs="Arial"/>
                <w:szCs w:val="22"/>
              </w:rPr>
              <w:t>43-4081</w:t>
            </w:r>
          </w:p>
        </w:tc>
        <w:tc>
          <w:tcPr>
            <w:tcW w:w="373" w:type="pct"/>
            <w:vAlign w:val="center"/>
          </w:tcPr>
          <w:p w14:paraId="7B766E41" w14:textId="77777777" w:rsidR="00B74043" w:rsidRPr="009F26DF" w:rsidRDefault="00B74043" w:rsidP="00D9232E">
            <w:pPr>
              <w:jc w:val="center"/>
              <w:rPr>
                <w:rFonts w:cs="Arial"/>
                <w:szCs w:val="22"/>
              </w:rPr>
            </w:pPr>
            <w:r w:rsidRPr="009F26DF">
              <w:rPr>
                <w:rFonts w:cs="Arial"/>
                <w:szCs w:val="22"/>
              </w:rPr>
              <w:t>2</w:t>
            </w:r>
          </w:p>
        </w:tc>
        <w:tc>
          <w:tcPr>
            <w:tcW w:w="558" w:type="pct"/>
            <w:vAlign w:val="center"/>
          </w:tcPr>
          <w:p w14:paraId="0970B132" w14:textId="77777777" w:rsidR="00B74043" w:rsidRPr="00091FB6" w:rsidRDefault="00B74043" w:rsidP="00D9232E">
            <w:pPr>
              <w:jc w:val="center"/>
              <w:rPr>
                <w:rFonts w:cs="Arial"/>
                <w:szCs w:val="22"/>
              </w:rPr>
            </w:pPr>
          </w:p>
        </w:tc>
      </w:tr>
      <w:tr w:rsidR="00B74043" w:rsidRPr="00545F22" w14:paraId="059F436C" w14:textId="77777777" w:rsidTr="00D04533">
        <w:tc>
          <w:tcPr>
            <w:tcW w:w="683" w:type="pct"/>
            <w:vAlign w:val="center"/>
          </w:tcPr>
          <w:p w14:paraId="1E618ECD" w14:textId="77777777" w:rsidR="00B74043" w:rsidRPr="00ED6725" w:rsidRDefault="00B74043" w:rsidP="00D04533">
            <w:pPr>
              <w:jc w:val="center"/>
              <w:rPr>
                <w:rFonts w:cs="Arial"/>
                <w:szCs w:val="22"/>
              </w:rPr>
            </w:pPr>
            <w:r w:rsidRPr="00ED6725">
              <w:rPr>
                <w:rFonts w:cs="Arial"/>
                <w:szCs w:val="22"/>
              </w:rPr>
              <w:t>8703110</w:t>
            </w:r>
          </w:p>
        </w:tc>
        <w:tc>
          <w:tcPr>
            <w:tcW w:w="1553" w:type="pct"/>
            <w:vAlign w:val="center"/>
          </w:tcPr>
          <w:p w14:paraId="1FB00F96" w14:textId="77777777" w:rsidR="00B74043" w:rsidRDefault="00B74043" w:rsidP="00545F22">
            <w:pPr>
              <w:rPr>
                <w:rFonts w:cs="Arial"/>
                <w:szCs w:val="22"/>
              </w:rPr>
            </w:pPr>
            <w:r w:rsidRPr="009F26DF">
              <w:rPr>
                <w:rFonts w:cs="Arial"/>
                <w:szCs w:val="22"/>
              </w:rPr>
              <w:t>Technology for Hospitality &amp; Tourism</w:t>
            </w:r>
          </w:p>
          <w:p w14:paraId="4052C16A" w14:textId="77777777" w:rsidR="00E1222C" w:rsidRPr="009F26DF" w:rsidRDefault="00E1222C" w:rsidP="00545F22">
            <w:pPr>
              <w:rPr>
                <w:rFonts w:cs="Arial"/>
                <w:szCs w:val="22"/>
              </w:rPr>
            </w:pPr>
          </w:p>
        </w:tc>
        <w:tc>
          <w:tcPr>
            <w:tcW w:w="963" w:type="pct"/>
            <w:vMerge/>
            <w:vAlign w:val="center"/>
          </w:tcPr>
          <w:p w14:paraId="41D2C3C5" w14:textId="77777777" w:rsidR="00B74043" w:rsidRPr="00545F22" w:rsidRDefault="00B74043" w:rsidP="00D04533">
            <w:pPr>
              <w:jc w:val="center"/>
              <w:rPr>
                <w:rFonts w:cs="Arial"/>
              </w:rPr>
            </w:pPr>
          </w:p>
        </w:tc>
        <w:tc>
          <w:tcPr>
            <w:tcW w:w="403" w:type="pct"/>
            <w:vAlign w:val="center"/>
          </w:tcPr>
          <w:p w14:paraId="4DAD2240" w14:textId="77777777" w:rsidR="00B74043" w:rsidRPr="009F26DF" w:rsidRDefault="00B74043" w:rsidP="00D9232E">
            <w:pPr>
              <w:jc w:val="center"/>
              <w:rPr>
                <w:rFonts w:cs="Arial"/>
                <w:szCs w:val="22"/>
              </w:rPr>
            </w:pPr>
            <w:r w:rsidRPr="009F26DF">
              <w:rPr>
                <w:rFonts w:cs="Arial"/>
                <w:szCs w:val="22"/>
              </w:rPr>
              <w:t>1 credit</w:t>
            </w:r>
          </w:p>
        </w:tc>
        <w:tc>
          <w:tcPr>
            <w:tcW w:w="467" w:type="pct"/>
            <w:vAlign w:val="center"/>
          </w:tcPr>
          <w:p w14:paraId="0607C83F" w14:textId="77777777" w:rsidR="00B74043" w:rsidRPr="000D2851" w:rsidRDefault="00B74043" w:rsidP="00D9232E">
            <w:pPr>
              <w:jc w:val="center"/>
              <w:rPr>
                <w:rFonts w:cs="Arial"/>
                <w:szCs w:val="22"/>
              </w:rPr>
            </w:pPr>
            <w:r w:rsidRPr="000D2851">
              <w:rPr>
                <w:rFonts w:cs="Arial"/>
                <w:szCs w:val="22"/>
              </w:rPr>
              <w:t>43-4051</w:t>
            </w:r>
          </w:p>
        </w:tc>
        <w:tc>
          <w:tcPr>
            <w:tcW w:w="373" w:type="pct"/>
            <w:vAlign w:val="center"/>
          </w:tcPr>
          <w:p w14:paraId="7399C7F0" w14:textId="77777777" w:rsidR="00B74043" w:rsidRPr="009F26DF" w:rsidRDefault="00B74043" w:rsidP="00D9232E">
            <w:pPr>
              <w:jc w:val="center"/>
              <w:rPr>
                <w:rFonts w:cs="Arial"/>
                <w:szCs w:val="22"/>
              </w:rPr>
            </w:pPr>
            <w:r w:rsidRPr="009F26DF">
              <w:rPr>
                <w:rFonts w:cs="Arial"/>
                <w:szCs w:val="22"/>
              </w:rPr>
              <w:t>2</w:t>
            </w:r>
          </w:p>
        </w:tc>
        <w:tc>
          <w:tcPr>
            <w:tcW w:w="558" w:type="pct"/>
            <w:vAlign w:val="center"/>
          </w:tcPr>
          <w:p w14:paraId="6D984516" w14:textId="77777777" w:rsidR="00B74043" w:rsidRPr="00091FB6" w:rsidRDefault="00B74043" w:rsidP="00D9232E">
            <w:pPr>
              <w:jc w:val="center"/>
              <w:rPr>
                <w:rFonts w:cs="Arial"/>
                <w:szCs w:val="22"/>
              </w:rPr>
            </w:pPr>
          </w:p>
        </w:tc>
      </w:tr>
      <w:tr w:rsidR="00B74043" w:rsidRPr="00545F22" w14:paraId="70837356" w14:textId="77777777" w:rsidTr="00D04533">
        <w:tc>
          <w:tcPr>
            <w:tcW w:w="683" w:type="pct"/>
          </w:tcPr>
          <w:p w14:paraId="49EA4566" w14:textId="77777777" w:rsidR="00B74043" w:rsidRPr="00427774" w:rsidRDefault="00B74043" w:rsidP="00D04533">
            <w:pPr>
              <w:suppressAutoHyphens/>
              <w:jc w:val="center"/>
              <w:rPr>
                <w:rFonts w:cs="Arial"/>
                <w:szCs w:val="22"/>
              </w:rPr>
            </w:pPr>
            <w:r w:rsidRPr="00ED6725">
              <w:rPr>
                <w:rFonts w:cs="Arial"/>
                <w:szCs w:val="22"/>
              </w:rPr>
              <w:t>8703120</w:t>
            </w:r>
          </w:p>
        </w:tc>
        <w:tc>
          <w:tcPr>
            <w:tcW w:w="1553" w:type="pct"/>
            <w:vAlign w:val="center"/>
          </w:tcPr>
          <w:p w14:paraId="3B75389D" w14:textId="77777777" w:rsidR="00B74043" w:rsidRPr="00427774" w:rsidRDefault="00B74043" w:rsidP="00545F22">
            <w:pPr>
              <w:rPr>
                <w:rFonts w:cs="Arial"/>
                <w:szCs w:val="22"/>
              </w:rPr>
            </w:pPr>
            <w:r w:rsidRPr="009F26DF">
              <w:rPr>
                <w:rFonts w:cs="Arial"/>
                <w:szCs w:val="22"/>
              </w:rPr>
              <w:t>Hospitality &amp; Tourism Marketing Management</w:t>
            </w:r>
          </w:p>
        </w:tc>
        <w:tc>
          <w:tcPr>
            <w:tcW w:w="963" w:type="pct"/>
            <w:vMerge/>
            <w:vAlign w:val="center"/>
          </w:tcPr>
          <w:p w14:paraId="1B09C1B8" w14:textId="77777777" w:rsidR="00B74043" w:rsidRPr="00545F22" w:rsidRDefault="00B74043" w:rsidP="00D04533">
            <w:pPr>
              <w:jc w:val="center"/>
              <w:rPr>
                <w:rFonts w:cs="Arial"/>
              </w:rPr>
            </w:pPr>
          </w:p>
        </w:tc>
        <w:tc>
          <w:tcPr>
            <w:tcW w:w="403" w:type="pct"/>
            <w:vAlign w:val="center"/>
          </w:tcPr>
          <w:p w14:paraId="60596BC9" w14:textId="77777777" w:rsidR="00B74043" w:rsidRPr="00427774" w:rsidRDefault="00B74043" w:rsidP="00D9232E">
            <w:pPr>
              <w:jc w:val="center"/>
              <w:rPr>
                <w:rFonts w:cs="Arial"/>
                <w:bCs/>
                <w:szCs w:val="22"/>
              </w:rPr>
            </w:pPr>
            <w:r w:rsidRPr="00427774">
              <w:rPr>
                <w:rFonts w:cs="Arial"/>
                <w:bCs/>
                <w:szCs w:val="22"/>
              </w:rPr>
              <w:t>1 credit</w:t>
            </w:r>
          </w:p>
        </w:tc>
        <w:tc>
          <w:tcPr>
            <w:tcW w:w="467" w:type="pct"/>
            <w:vAlign w:val="center"/>
          </w:tcPr>
          <w:p w14:paraId="6188E3D8" w14:textId="77777777" w:rsidR="00B74043" w:rsidRPr="00427774" w:rsidRDefault="00B74043" w:rsidP="00D9232E">
            <w:pPr>
              <w:jc w:val="center"/>
              <w:rPr>
                <w:rFonts w:cs="Arial"/>
                <w:bCs/>
                <w:szCs w:val="22"/>
              </w:rPr>
            </w:pPr>
            <w:r>
              <w:rPr>
                <w:rFonts w:cs="Arial"/>
                <w:color w:val="000000"/>
                <w:szCs w:val="22"/>
              </w:rPr>
              <w:t>13-1121</w:t>
            </w:r>
          </w:p>
        </w:tc>
        <w:tc>
          <w:tcPr>
            <w:tcW w:w="373" w:type="pct"/>
            <w:vAlign w:val="center"/>
          </w:tcPr>
          <w:p w14:paraId="5B99CFE6" w14:textId="77777777" w:rsidR="00B74043" w:rsidRPr="00427774" w:rsidRDefault="00B74043" w:rsidP="00D9232E">
            <w:pPr>
              <w:jc w:val="center"/>
              <w:rPr>
                <w:rFonts w:cs="Arial"/>
                <w:szCs w:val="22"/>
              </w:rPr>
            </w:pPr>
            <w:r>
              <w:rPr>
                <w:rFonts w:cs="Arial"/>
                <w:szCs w:val="22"/>
              </w:rPr>
              <w:t>3</w:t>
            </w:r>
          </w:p>
        </w:tc>
        <w:tc>
          <w:tcPr>
            <w:tcW w:w="558" w:type="pct"/>
            <w:vAlign w:val="center"/>
          </w:tcPr>
          <w:p w14:paraId="36C9A31D" w14:textId="77777777" w:rsidR="00B74043" w:rsidRPr="00427774" w:rsidRDefault="00B74043" w:rsidP="00D9232E">
            <w:pPr>
              <w:jc w:val="center"/>
              <w:rPr>
                <w:rFonts w:cs="Arial"/>
                <w:szCs w:val="22"/>
              </w:rPr>
            </w:pPr>
          </w:p>
        </w:tc>
      </w:tr>
      <w:tr w:rsidR="00B74043" w:rsidRPr="00545F22" w14:paraId="4BAE6ECB" w14:textId="77777777" w:rsidTr="00D04533">
        <w:tc>
          <w:tcPr>
            <w:tcW w:w="683" w:type="pct"/>
          </w:tcPr>
          <w:p w14:paraId="7DECA858" w14:textId="77777777" w:rsidR="00B74043" w:rsidRPr="00427774" w:rsidRDefault="00B74043" w:rsidP="00D04533">
            <w:pPr>
              <w:suppressAutoHyphens/>
              <w:jc w:val="center"/>
              <w:rPr>
                <w:rFonts w:cs="Arial"/>
                <w:szCs w:val="22"/>
              </w:rPr>
            </w:pPr>
            <w:r>
              <w:rPr>
                <w:rFonts w:cs="Arial"/>
                <w:szCs w:val="22"/>
              </w:rPr>
              <w:t>8845130</w:t>
            </w:r>
          </w:p>
          <w:p w14:paraId="7B032CC7" w14:textId="77777777" w:rsidR="00B74043" w:rsidRPr="00427774" w:rsidRDefault="00B74043" w:rsidP="00D04533">
            <w:pPr>
              <w:suppressAutoHyphens/>
              <w:jc w:val="center"/>
              <w:rPr>
                <w:rFonts w:cs="Arial"/>
                <w:bCs/>
                <w:szCs w:val="22"/>
              </w:rPr>
            </w:pPr>
            <w:r w:rsidRPr="00427774">
              <w:rPr>
                <w:rFonts w:cs="Arial"/>
                <w:szCs w:val="22"/>
              </w:rPr>
              <w:t>or</w:t>
            </w:r>
          </w:p>
          <w:p w14:paraId="43D9D564" w14:textId="77777777" w:rsidR="00B74043" w:rsidRPr="00427774" w:rsidRDefault="00B74043" w:rsidP="00D04533">
            <w:pPr>
              <w:jc w:val="center"/>
              <w:rPr>
                <w:rFonts w:cs="Arial"/>
                <w:szCs w:val="22"/>
              </w:rPr>
            </w:pPr>
            <w:r>
              <w:rPr>
                <w:rFonts w:cs="Arial"/>
                <w:szCs w:val="22"/>
              </w:rPr>
              <w:t>8800420</w:t>
            </w:r>
          </w:p>
        </w:tc>
        <w:tc>
          <w:tcPr>
            <w:tcW w:w="1553" w:type="pct"/>
            <w:vAlign w:val="center"/>
          </w:tcPr>
          <w:p w14:paraId="16DC23FD" w14:textId="77777777" w:rsidR="00B74043" w:rsidRDefault="00B74043" w:rsidP="00545F22">
            <w:pPr>
              <w:rPr>
                <w:rFonts w:cs="Arial"/>
                <w:szCs w:val="22"/>
              </w:rPr>
            </w:pPr>
            <w:r w:rsidRPr="009F26DF">
              <w:rPr>
                <w:rFonts w:cs="Arial"/>
                <w:szCs w:val="22"/>
              </w:rPr>
              <w:t>Hospita</w:t>
            </w:r>
            <w:r>
              <w:rPr>
                <w:rFonts w:cs="Arial"/>
                <w:szCs w:val="22"/>
              </w:rPr>
              <w:t>lity &amp; Tourism Internship</w:t>
            </w:r>
          </w:p>
          <w:p w14:paraId="165D5F67" w14:textId="77777777" w:rsidR="00B74043" w:rsidRDefault="00B74043" w:rsidP="00545F22">
            <w:pPr>
              <w:rPr>
                <w:rFonts w:cs="Arial"/>
                <w:szCs w:val="22"/>
              </w:rPr>
            </w:pPr>
            <w:r>
              <w:rPr>
                <w:rFonts w:cs="Arial"/>
                <w:szCs w:val="22"/>
              </w:rPr>
              <w:t>OR</w:t>
            </w:r>
          </w:p>
          <w:p w14:paraId="1721B8A1" w14:textId="77777777" w:rsidR="00B74043" w:rsidRPr="00427774" w:rsidRDefault="00B74043" w:rsidP="00545F22">
            <w:pPr>
              <w:rPr>
                <w:rFonts w:cs="Arial"/>
                <w:szCs w:val="22"/>
              </w:rPr>
            </w:pPr>
            <w:r>
              <w:rPr>
                <w:rFonts w:cs="Arial"/>
                <w:szCs w:val="22"/>
              </w:rPr>
              <w:t>Hospitality &amp; Tourism Cooperative Education - OJT</w:t>
            </w:r>
          </w:p>
        </w:tc>
        <w:tc>
          <w:tcPr>
            <w:tcW w:w="963" w:type="pct"/>
            <w:vAlign w:val="center"/>
          </w:tcPr>
          <w:p w14:paraId="03B4B389" w14:textId="77777777" w:rsidR="00B74043" w:rsidRPr="00545F22" w:rsidRDefault="00B74043" w:rsidP="00D04533">
            <w:pPr>
              <w:jc w:val="center"/>
              <w:rPr>
                <w:rFonts w:cs="Arial"/>
              </w:rPr>
            </w:pPr>
            <w:r>
              <w:rPr>
                <w:rFonts w:cs="Arial"/>
              </w:rPr>
              <w:t>ANY CTE FIELD OR COVERAGE</w:t>
            </w:r>
          </w:p>
        </w:tc>
        <w:tc>
          <w:tcPr>
            <w:tcW w:w="403" w:type="pct"/>
            <w:vAlign w:val="center"/>
          </w:tcPr>
          <w:p w14:paraId="46584757" w14:textId="77777777" w:rsidR="00B74043" w:rsidRDefault="00B74043" w:rsidP="00D9232E">
            <w:pPr>
              <w:jc w:val="center"/>
              <w:rPr>
                <w:rFonts w:cs="Arial"/>
                <w:bCs/>
                <w:szCs w:val="22"/>
              </w:rPr>
            </w:pPr>
          </w:p>
          <w:p w14:paraId="43B5B3C4" w14:textId="77777777" w:rsidR="00B74043" w:rsidRDefault="00B74043" w:rsidP="00D9232E">
            <w:pPr>
              <w:jc w:val="center"/>
              <w:rPr>
                <w:rFonts w:cs="Arial"/>
                <w:bCs/>
                <w:szCs w:val="22"/>
              </w:rPr>
            </w:pPr>
            <w:r w:rsidRPr="00427774">
              <w:rPr>
                <w:rFonts w:cs="Arial"/>
                <w:bCs/>
                <w:szCs w:val="22"/>
              </w:rPr>
              <w:t>1 credit</w:t>
            </w:r>
          </w:p>
          <w:p w14:paraId="2CBE33E8" w14:textId="77777777" w:rsidR="00B74043" w:rsidRDefault="00B74043" w:rsidP="00D9232E">
            <w:pPr>
              <w:jc w:val="center"/>
              <w:rPr>
                <w:rFonts w:cs="Arial"/>
                <w:bCs/>
                <w:szCs w:val="22"/>
              </w:rPr>
            </w:pPr>
          </w:p>
          <w:p w14:paraId="17DA0C9F" w14:textId="77777777" w:rsidR="00B74043" w:rsidRPr="00427774" w:rsidRDefault="00B74043" w:rsidP="00D9232E">
            <w:pPr>
              <w:jc w:val="center"/>
              <w:rPr>
                <w:rFonts w:cs="Arial"/>
                <w:bCs/>
                <w:szCs w:val="22"/>
              </w:rPr>
            </w:pPr>
          </w:p>
        </w:tc>
        <w:tc>
          <w:tcPr>
            <w:tcW w:w="467" w:type="pct"/>
            <w:vAlign w:val="center"/>
          </w:tcPr>
          <w:p w14:paraId="2322F23A" w14:textId="77777777" w:rsidR="00B74043" w:rsidRDefault="00B74043" w:rsidP="00D9232E">
            <w:pPr>
              <w:jc w:val="center"/>
              <w:rPr>
                <w:rFonts w:cs="Arial"/>
                <w:szCs w:val="22"/>
              </w:rPr>
            </w:pPr>
          </w:p>
          <w:p w14:paraId="0EB352F8" w14:textId="77777777" w:rsidR="00B74043" w:rsidRDefault="00B74043" w:rsidP="00D9232E">
            <w:pPr>
              <w:jc w:val="center"/>
              <w:rPr>
                <w:rFonts w:cs="Arial"/>
                <w:szCs w:val="22"/>
              </w:rPr>
            </w:pPr>
            <w:r w:rsidRPr="000D2851">
              <w:rPr>
                <w:rFonts w:cs="Arial"/>
                <w:szCs w:val="22"/>
              </w:rPr>
              <w:t>43-4081</w:t>
            </w:r>
          </w:p>
          <w:p w14:paraId="1082BAE7" w14:textId="77777777" w:rsidR="00B74043" w:rsidRDefault="00B74043" w:rsidP="00D9232E">
            <w:pPr>
              <w:jc w:val="center"/>
              <w:rPr>
                <w:rFonts w:cs="Arial"/>
                <w:szCs w:val="22"/>
              </w:rPr>
            </w:pPr>
          </w:p>
          <w:p w14:paraId="0248FC59" w14:textId="77777777" w:rsidR="00B74043" w:rsidRPr="00427774" w:rsidRDefault="00B74043" w:rsidP="00D9232E">
            <w:pPr>
              <w:jc w:val="center"/>
              <w:rPr>
                <w:rFonts w:cs="Arial"/>
                <w:bCs/>
                <w:szCs w:val="22"/>
              </w:rPr>
            </w:pPr>
          </w:p>
        </w:tc>
        <w:tc>
          <w:tcPr>
            <w:tcW w:w="373" w:type="pct"/>
            <w:vAlign w:val="center"/>
          </w:tcPr>
          <w:p w14:paraId="4505A04C" w14:textId="77777777" w:rsidR="00B74043" w:rsidRDefault="00B74043" w:rsidP="00D9232E">
            <w:pPr>
              <w:jc w:val="center"/>
              <w:rPr>
                <w:rFonts w:cs="Arial"/>
                <w:szCs w:val="22"/>
              </w:rPr>
            </w:pPr>
          </w:p>
          <w:p w14:paraId="03E365C6" w14:textId="77777777" w:rsidR="00B74043" w:rsidRPr="00427774" w:rsidRDefault="00B74043" w:rsidP="00D9232E">
            <w:pPr>
              <w:jc w:val="center"/>
              <w:rPr>
                <w:rFonts w:cs="Arial"/>
                <w:szCs w:val="22"/>
              </w:rPr>
            </w:pPr>
            <w:r w:rsidRPr="00427774">
              <w:rPr>
                <w:rFonts w:cs="Arial"/>
                <w:szCs w:val="22"/>
              </w:rPr>
              <w:t>2</w:t>
            </w:r>
          </w:p>
          <w:p w14:paraId="45C3FF19" w14:textId="77777777" w:rsidR="00B74043" w:rsidRPr="00427774" w:rsidRDefault="00B74043" w:rsidP="00D9232E">
            <w:pPr>
              <w:jc w:val="center"/>
              <w:rPr>
                <w:rFonts w:cs="Arial"/>
                <w:szCs w:val="22"/>
              </w:rPr>
            </w:pPr>
          </w:p>
          <w:p w14:paraId="0B1E3555" w14:textId="77777777" w:rsidR="00B74043" w:rsidRPr="00427774" w:rsidRDefault="00B74043" w:rsidP="00D9232E">
            <w:pPr>
              <w:jc w:val="center"/>
              <w:rPr>
                <w:rFonts w:cs="Arial"/>
                <w:szCs w:val="22"/>
              </w:rPr>
            </w:pPr>
          </w:p>
        </w:tc>
        <w:tc>
          <w:tcPr>
            <w:tcW w:w="558" w:type="pct"/>
            <w:vAlign w:val="center"/>
          </w:tcPr>
          <w:p w14:paraId="20F0A9CA" w14:textId="77777777" w:rsidR="00B74043" w:rsidRPr="00427774" w:rsidRDefault="00B74043" w:rsidP="00D9232E">
            <w:pPr>
              <w:jc w:val="center"/>
              <w:rPr>
                <w:rFonts w:cs="Arial"/>
                <w:szCs w:val="22"/>
              </w:rPr>
            </w:pPr>
          </w:p>
        </w:tc>
      </w:tr>
      <w:tr w:rsidR="00B74043" w:rsidRPr="00545F22" w14:paraId="34B5E45A" w14:textId="77777777" w:rsidTr="00D04533">
        <w:tc>
          <w:tcPr>
            <w:tcW w:w="683" w:type="pct"/>
            <w:vAlign w:val="center"/>
          </w:tcPr>
          <w:p w14:paraId="7DDD355D" w14:textId="77777777" w:rsidR="00B74043" w:rsidRPr="00ED6725" w:rsidRDefault="00B74043" w:rsidP="00D04533">
            <w:pPr>
              <w:jc w:val="center"/>
              <w:rPr>
                <w:rFonts w:cs="Arial"/>
                <w:szCs w:val="22"/>
              </w:rPr>
            </w:pPr>
            <w:r w:rsidRPr="00ED6725">
              <w:rPr>
                <w:rFonts w:cs="Arial"/>
                <w:szCs w:val="22"/>
              </w:rPr>
              <w:t>8703130</w:t>
            </w:r>
          </w:p>
        </w:tc>
        <w:tc>
          <w:tcPr>
            <w:tcW w:w="1553" w:type="pct"/>
            <w:vAlign w:val="center"/>
          </w:tcPr>
          <w:p w14:paraId="2A5525E6" w14:textId="77777777" w:rsidR="00B74043" w:rsidRDefault="00B74043" w:rsidP="00545F22">
            <w:pPr>
              <w:rPr>
                <w:rFonts w:cs="Arial"/>
                <w:szCs w:val="22"/>
              </w:rPr>
            </w:pPr>
          </w:p>
          <w:p w14:paraId="1F9BBECD" w14:textId="77777777" w:rsidR="00B74043" w:rsidRPr="009F26DF" w:rsidRDefault="00B74043" w:rsidP="00545F22">
            <w:pPr>
              <w:rPr>
                <w:rFonts w:cs="Arial"/>
                <w:szCs w:val="22"/>
              </w:rPr>
            </w:pPr>
            <w:r w:rsidRPr="009F26DF">
              <w:rPr>
                <w:rFonts w:cs="Arial"/>
                <w:szCs w:val="22"/>
              </w:rPr>
              <w:t>Hospitality &amp; Tourism Entrepreneurship</w:t>
            </w:r>
          </w:p>
          <w:p w14:paraId="34F37492" w14:textId="77777777" w:rsidR="00B74043" w:rsidRPr="009F26DF" w:rsidRDefault="00B74043" w:rsidP="00545F22">
            <w:pPr>
              <w:rPr>
                <w:rFonts w:cs="Arial"/>
                <w:szCs w:val="22"/>
              </w:rPr>
            </w:pPr>
          </w:p>
        </w:tc>
        <w:tc>
          <w:tcPr>
            <w:tcW w:w="963" w:type="pct"/>
            <w:vAlign w:val="center"/>
          </w:tcPr>
          <w:p w14:paraId="7ACBE46B" w14:textId="77777777" w:rsidR="00B74043" w:rsidRPr="00545F22" w:rsidRDefault="00B74043" w:rsidP="00D04533">
            <w:pPr>
              <w:jc w:val="center"/>
              <w:rPr>
                <w:rFonts w:cs="Arial"/>
              </w:rPr>
            </w:pPr>
            <w:r w:rsidRPr="00545F22">
              <w:rPr>
                <w:rFonts w:cs="Arial"/>
              </w:rPr>
              <w:t>FAM CON SCI</w:t>
            </w:r>
          </w:p>
          <w:p w14:paraId="7B06E5D6" w14:textId="77777777" w:rsidR="00B74043" w:rsidRPr="00545F22" w:rsidRDefault="00B74043" w:rsidP="00D04533">
            <w:pPr>
              <w:jc w:val="center"/>
              <w:rPr>
                <w:rFonts w:cs="Arial"/>
              </w:rPr>
            </w:pPr>
            <w:r w:rsidRPr="00545F22">
              <w:rPr>
                <w:rFonts w:cs="Arial"/>
              </w:rPr>
              <w:t>HOTEL TRNG 7 G</w:t>
            </w:r>
          </w:p>
          <w:p w14:paraId="52AC4471" w14:textId="77777777" w:rsidR="00B74043" w:rsidRPr="00545F22" w:rsidRDefault="00B74043" w:rsidP="00D04533">
            <w:pPr>
              <w:jc w:val="center"/>
              <w:rPr>
                <w:rFonts w:cs="Arial"/>
              </w:rPr>
            </w:pPr>
            <w:r w:rsidRPr="00545F22">
              <w:rPr>
                <w:rFonts w:cs="Arial"/>
              </w:rPr>
              <w:t>MKTG MGMT @7 7 G</w:t>
            </w:r>
          </w:p>
          <w:p w14:paraId="35CA8D13" w14:textId="77777777" w:rsidR="00B74043" w:rsidRPr="00545F22" w:rsidRDefault="00B74043" w:rsidP="00D04533">
            <w:pPr>
              <w:jc w:val="center"/>
              <w:rPr>
                <w:rFonts w:cs="Arial"/>
              </w:rPr>
            </w:pPr>
            <w:r w:rsidRPr="00545F22">
              <w:rPr>
                <w:rFonts w:cs="Arial"/>
              </w:rPr>
              <w:t>TRANSPORT @7 7 G</w:t>
            </w:r>
          </w:p>
          <w:p w14:paraId="3692EC91" w14:textId="77777777" w:rsidR="00B74043" w:rsidRPr="00545F22" w:rsidRDefault="00B74043" w:rsidP="00D04533">
            <w:pPr>
              <w:jc w:val="center"/>
              <w:rPr>
                <w:rFonts w:cs="Arial"/>
              </w:rPr>
            </w:pPr>
            <w:r w:rsidRPr="00545F22">
              <w:rPr>
                <w:rFonts w:cs="Arial"/>
              </w:rPr>
              <w:t>TC COOP ED @7</w:t>
            </w:r>
          </w:p>
          <w:p w14:paraId="3D8A4846" w14:textId="77777777" w:rsidR="00B74043" w:rsidRPr="00545F22" w:rsidRDefault="00B74043" w:rsidP="00D04533">
            <w:pPr>
              <w:jc w:val="center"/>
              <w:rPr>
                <w:rFonts w:cs="Arial"/>
              </w:rPr>
            </w:pPr>
            <w:r w:rsidRPr="00545F22">
              <w:rPr>
                <w:rFonts w:cs="Arial"/>
              </w:rPr>
              <w:t>BUS ED 1 @2</w:t>
            </w:r>
          </w:p>
          <w:p w14:paraId="7D0377D9" w14:textId="77777777" w:rsidR="00B74043" w:rsidRPr="00E1222C" w:rsidRDefault="00B74043" w:rsidP="00D04533">
            <w:pPr>
              <w:jc w:val="center"/>
              <w:rPr>
                <w:rFonts w:cs="Arial"/>
              </w:rPr>
            </w:pPr>
            <w:r w:rsidRPr="00545F22">
              <w:rPr>
                <w:rFonts w:cs="Arial"/>
              </w:rPr>
              <w:t>MKTG 1 @2</w:t>
            </w:r>
          </w:p>
        </w:tc>
        <w:tc>
          <w:tcPr>
            <w:tcW w:w="403" w:type="pct"/>
            <w:vAlign w:val="center"/>
          </w:tcPr>
          <w:p w14:paraId="0919B88C" w14:textId="77777777" w:rsidR="00B74043" w:rsidRPr="009F26DF" w:rsidRDefault="00B74043" w:rsidP="00D9232E">
            <w:pPr>
              <w:jc w:val="center"/>
              <w:rPr>
                <w:rFonts w:cs="Arial"/>
                <w:szCs w:val="22"/>
              </w:rPr>
            </w:pPr>
            <w:r w:rsidRPr="009F26DF">
              <w:rPr>
                <w:rFonts w:cs="Arial"/>
                <w:szCs w:val="22"/>
              </w:rPr>
              <w:t>1 credit</w:t>
            </w:r>
          </w:p>
        </w:tc>
        <w:tc>
          <w:tcPr>
            <w:tcW w:w="467" w:type="pct"/>
            <w:vAlign w:val="center"/>
          </w:tcPr>
          <w:p w14:paraId="3AC977F3" w14:textId="77777777" w:rsidR="00B74043" w:rsidRPr="000D2851" w:rsidRDefault="00B74043" w:rsidP="00D9232E">
            <w:pPr>
              <w:jc w:val="center"/>
              <w:rPr>
                <w:rFonts w:cs="Arial"/>
                <w:szCs w:val="22"/>
              </w:rPr>
            </w:pPr>
            <w:r w:rsidRPr="000D2851">
              <w:rPr>
                <w:rFonts w:cs="Arial"/>
                <w:szCs w:val="22"/>
              </w:rPr>
              <w:t>11-9081</w:t>
            </w:r>
          </w:p>
        </w:tc>
        <w:tc>
          <w:tcPr>
            <w:tcW w:w="373" w:type="pct"/>
            <w:vAlign w:val="center"/>
          </w:tcPr>
          <w:p w14:paraId="5E0B7BBE" w14:textId="77777777" w:rsidR="00B74043" w:rsidRPr="009F26DF" w:rsidRDefault="00B74043" w:rsidP="00D9232E">
            <w:pPr>
              <w:jc w:val="center"/>
              <w:rPr>
                <w:rFonts w:cs="Arial"/>
                <w:szCs w:val="22"/>
              </w:rPr>
            </w:pPr>
            <w:r w:rsidRPr="009F26DF">
              <w:rPr>
                <w:rFonts w:cs="Arial"/>
                <w:szCs w:val="22"/>
              </w:rPr>
              <w:t>3</w:t>
            </w:r>
          </w:p>
        </w:tc>
        <w:tc>
          <w:tcPr>
            <w:tcW w:w="558" w:type="pct"/>
            <w:vAlign w:val="center"/>
          </w:tcPr>
          <w:p w14:paraId="79971963" w14:textId="77777777" w:rsidR="00B74043" w:rsidRPr="00091FB6" w:rsidRDefault="00B74043" w:rsidP="00D9232E">
            <w:pPr>
              <w:jc w:val="center"/>
              <w:rPr>
                <w:rFonts w:cs="Arial"/>
                <w:szCs w:val="22"/>
              </w:rPr>
            </w:pPr>
          </w:p>
        </w:tc>
      </w:tr>
    </w:tbl>
    <w:p w14:paraId="41060E10" w14:textId="77777777" w:rsidR="00370D44" w:rsidRPr="009F26DF" w:rsidRDefault="00370D44" w:rsidP="00370D44">
      <w:pPr>
        <w:rPr>
          <w:szCs w:val="22"/>
        </w:rPr>
      </w:pPr>
      <w:r w:rsidRPr="009F26DF">
        <w:rPr>
          <w:i/>
          <w:szCs w:val="22"/>
        </w:rPr>
        <w:t>(Graduation Requirement Abbreviations- EQ= Equally Rigorous Science, PA= Practical Arts, EC= Economics)</w:t>
      </w:r>
    </w:p>
    <w:p w14:paraId="20564C96" w14:textId="77777777" w:rsidR="00370D44" w:rsidRDefault="00370D44" w:rsidP="00370D44">
      <w:pPr>
        <w:rPr>
          <w:szCs w:val="22"/>
        </w:rPr>
      </w:pPr>
    </w:p>
    <w:p w14:paraId="29C4E8FD" w14:textId="77777777" w:rsidR="00E1222C" w:rsidRPr="009F26DF" w:rsidRDefault="00E1222C" w:rsidP="00370D44">
      <w:pPr>
        <w:rPr>
          <w:szCs w:val="22"/>
        </w:rPr>
      </w:pPr>
    </w:p>
    <w:p w14:paraId="022B0B3B" w14:textId="77777777" w:rsidR="00370D44" w:rsidRPr="00370D44" w:rsidRDefault="00370D44" w:rsidP="00370D44">
      <w:pPr>
        <w:keepNext/>
        <w:keepLines/>
        <w:outlineLvl w:val="2"/>
        <w:rPr>
          <w:b/>
          <w:bCs/>
          <w:szCs w:val="24"/>
          <w:u w:val="single"/>
        </w:rPr>
      </w:pPr>
      <w:r w:rsidRPr="00370D44">
        <w:rPr>
          <w:b/>
          <w:bCs/>
          <w:szCs w:val="24"/>
          <w:u w:val="single"/>
        </w:rPr>
        <w:t>National Standards (NS)</w:t>
      </w:r>
    </w:p>
    <w:p w14:paraId="485A7754" w14:textId="77777777" w:rsidR="00370D44" w:rsidRPr="00370D44" w:rsidRDefault="00370D44" w:rsidP="00370D44">
      <w:pPr>
        <w:keepNext/>
        <w:keepLines/>
        <w:outlineLvl w:val="2"/>
        <w:rPr>
          <w:b/>
          <w:bCs/>
          <w:szCs w:val="24"/>
          <w:u w:val="single"/>
        </w:rPr>
      </w:pPr>
    </w:p>
    <w:p w14:paraId="51A0A164" w14:textId="77777777" w:rsidR="00370D44" w:rsidRPr="00370D44" w:rsidRDefault="00370D44" w:rsidP="00370D44">
      <w:pPr>
        <w:rPr>
          <w:rFonts w:cs="Arial"/>
          <w:szCs w:val="22"/>
        </w:rPr>
      </w:pPr>
      <w:r w:rsidRPr="00370D44">
        <w:rPr>
          <w:szCs w:val="24"/>
        </w:rPr>
        <w:t xml:space="preserve">This program has been aligned to the </w:t>
      </w:r>
      <w:hyperlink r:id="rId9" w:history="1">
        <w:r w:rsidRPr="00370D44">
          <w:rPr>
            <w:color w:val="0000FF"/>
            <w:szCs w:val="24"/>
            <w:u w:val="single"/>
          </w:rPr>
          <w:t>National Standards for Family and Consumer Sciences Education</w:t>
        </w:r>
      </w:hyperlink>
      <w:r w:rsidRPr="00370D44">
        <w:rPr>
          <w:szCs w:val="24"/>
        </w:rPr>
        <w:t xml:space="preserve"> developed by the National Association of State Administrators of Family and Consumer Science (NASAFACS). The NASAFACS is an affiliate of the Family and Consumer Science division of the Association for Career and Technical Education (ACTE).  The NASAFACS and ACTE are members of the American Association of Family &amp; Consumer Science’s (AAFCS) FCS Alliance.</w:t>
      </w:r>
      <w:r w:rsidRPr="00370D44">
        <w:rPr>
          <w:rFonts w:cs="Arial"/>
          <w:szCs w:val="22"/>
        </w:rPr>
        <w:br w:type="page"/>
      </w:r>
    </w:p>
    <w:p w14:paraId="1A5C5BF0" w14:textId="77777777" w:rsidR="00370D44" w:rsidRPr="00370D44" w:rsidRDefault="00370D44" w:rsidP="00370D44">
      <w:pPr>
        <w:keepNext/>
        <w:keepLines/>
        <w:outlineLvl w:val="2"/>
        <w:rPr>
          <w:b/>
          <w:bCs/>
          <w:szCs w:val="24"/>
          <w:u w:val="single"/>
        </w:rPr>
      </w:pPr>
      <w:r w:rsidRPr="00370D44">
        <w:rPr>
          <w:b/>
          <w:bCs/>
          <w:szCs w:val="24"/>
          <w:u w:val="single"/>
        </w:rPr>
        <w:lastRenderedPageBreak/>
        <w:t>Common Career Technical Core – Career Ready Practices</w:t>
      </w:r>
    </w:p>
    <w:p w14:paraId="643FBB29" w14:textId="77777777" w:rsidR="00370D44" w:rsidRPr="00370D44" w:rsidRDefault="00370D44" w:rsidP="00370D44">
      <w:pPr>
        <w:rPr>
          <w:rFonts w:cs="Arial"/>
          <w:b/>
          <w:szCs w:val="22"/>
          <w:u w:val="single"/>
        </w:rPr>
      </w:pPr>
    </w:p>
    <w:p w14:paraId="7BFBFDD7" w14:textId="77777777" w:rsidR="00370D44" w:rsidRPr="00370D44" w:rsidRDefault="00370D44" w:rsidP="00370D44">
      <w:pPr>
        <w:rPr>
          <w:rFonts w:cs="Arial"/>
          <w:color w:val="000000"/>
          <w:szCs w:val="22"/>
        </w:rPr>
      </w:pPr>
      <w:r w:rsidRPr="00370D44">
        <w:rPr>
          <w:rFonts w:cs="Arial"/>
          <w:color w:val="000000"/>
          <w:szCs w:val="22"/>
        </w:rPr>
        <w:t xml:space="preserve">Career Ready Practices describe the career-ready skills that educators should seek to develop in their students.  These practices are not exclusive to a Career Pathway, program of study, discipline or level of education.  Career Ready Practices should be taught and reinforced in all career exploration and preparation programs with increasingly higher levels of complexity and expectation as a </w:t>
      </w:r>
      <w:proofErr w:type="gramStart"/>
      <w:r w:rsidRPr="00370D44">
        <w:rPr>
          <w:rFonts w:cs="Arial"/>
          <w:color w:val="000000"/>
          <w:szCs w:val="22"/>
        </w:rPr>
        <w:t>student advances</w:t>
      </w:r>
      <w:proofErr w:type="gramEnd"/>
      <w:r w:rsidRPr="00370D44">
        <w:rPr>
          <w:rFonts w:cs="Arial"/>
          <w:color w:val="000000"/>
          <w:szCs w:val="22"/>
        </w:rPr>
        <w:t xml:space="preserve"> through a program of study. </w:t>
      </w:r>
    </w:p>
    <w:p w14:paraId="0D461B2B" w14:textId="77777777" w:rsidR="00370D44" w:rsidRPr="00370D44" w:rsidRDefault="00370D44" w:rsidP="00370D44">
      <w:pPr>
        <w:rPr>
          <w:rFonts w:cs="Arial"/>
          <w:color w:val="000000"/>
          <w:szCs w:val="22"/>
        </w:rPr>
      </w:pPr>
    </w:p>
    <w:p w14:paraId="558CF00D" w14:textId="77777777" w:rsidR="00370D44" w:rsidRPr="00370D44" w:rsidRDefault="00370D44" w:rsidP="00370D44">
      <w:pPr>
        <w:autoSpaceDE w:val="0"/>
        <w:autoSpaceDN w:val="0"/>
        <w:adjustRightInd w:val="0"/>
        <w:spacing w:line="201" w:lineRule="atLeast"/>
        <w:rPr>
          <w:rFonts w:cs="Arial"/>
          <w:color w:val="000000"/>
          <w:szCs w:val="22"/>
        </w:rPr>
      </w:pPr>
      <w:r w:rsidRPr="00370D44">
        <w:rPr>
          <w:rFonts w:cs="Arial"/>
          <w:color w:val="000000"/>
          <w:szCs w:val="22"/>
        </w:rPr>
        <w:t xml:space="preserve">1. Act as a responsible and contributing citizen and employee. </w:t>
      </w:r>
    </w:p>
    <w:p w14:paraId="1AE1FBBD" w14:textId="77777777" w:rsidR="00370D44" w:rsidRPr="00370D44" w:rsidRDefault="00370D44" w:rsidP="00370D44">
      <w:pPr>
        <w:autoSpaceDE w:val="0"/>
        <w:autoSpaceDN w:val="0"/>
        <w:adjustRightInd w:val="0"/>
        <w:spacing w:line="201" w:lineRule="atLeast"/>
        <w:rPr>
          <w:rFonts w:cs="Arial"/>
          <w:color w:val="000000"/>
          <w:szCs w:val="22"/>
        </w:rPr>
      </w:pPr>
    </w:p>
    <w:p w14:paraId="6A835368" w14:textId="77777777" w:rsidR="00370D44" w:rsidRPr="00370D44" w:rsidRDefault="00370D44" w:rsidP="00370D44">
      <w:pPr>
        <w:autoSpaceDE w:val="0"/>
        <w:autoSpaceDN w:val="0"/>
        <w:adjustRightInd w:val="0"/>
        <w:spacing w:line="201" w:lineRule="atLeast"/>
        <w:rPr>
          <w:rFonts w:cs="Arial"/>
          <w:color w:val="000000"/>
          <w:szCs w:val="22"/>
        </w:rPr>
      </w:pPr>
      <w:r w:rsidRPr="00370D44">
        <w:rPr>
          <w:rFonts w:cs="Arial"/>
          <w:color w:val="000000"/>
          <w:szCs w:val="22"/>
        </w:rPr>
        <w:t xml:space="preserve">2. Apply appropriate academic and technical skills. </w:t>
      </w:r>
    </w:p>
    <w:p w14:paraId="4B239D24" w14:textId="77777777" w:rsidR="00370D44" w:rsidRPr="00370D44" w:rsidRDefault="00370D44" w:rsidP="00370D44">
      <w:pPr>
        <w:rPr>
          <w:rFonts w:cs="Arial"/>
          <w:szCs w:val="22"/>
        </w:rPr>
      </w:pPr>
    </w:p>
    <w:p w14:paraId="3050382F" w14:textId="77777777" w:rsidR="00370D44" w:rsidRPr="00370D44" w:rsidRDefault="00370D44" w:rsidP="00370D44">
      <w:pPr>
        <w:autoSpaceDE w:val="0"/>
        <w:autoSpaceDN w:val="0"/>
        <w:adjustRightInd w:val="0"/>
        <w:spacing w:line="201" w:lineRule="atLeast"/>
        <w:rPr>
          <w:rFonts w:cs="Arial"/>
          <w:color w:val="000000"/>
          <w:szCs w:val="22"/>
        </w:rPr>
      </w:pPr>
      <w:r w:rsidRPr="00370D44">
        <w:rPr>
          <w:rFonts w:cs="Arial"/>
          <w:color w:val="000000"/>
          <w:szCs w:val="22"/>
        </w:rPr>
        <w:t xml:space="preserve">3. Attend to personal health and financial well-being. </w:t>
      </w:r>
    </w:p>
    <w:p w14:paraId="10882F34" w14:textId="77777777" w:rsidR="00370D44" w:rsidRPr="00370D44" w:rsidRDefault="00370D44" w:rsidP="00370D44">
      <w:pPr>
        <w:rPr>
          <w:rFonts w:cs="Arial"/>
          <w:szCs w:val="22"/>
        </w:rPr>
      </w:pPr>
    </w:p>
    <w:p w14:paraId="5387A658" w14:textId="77777777" w:rsidR="00370D44" w:rsidRPr="00370D44" w:rsidRDefault="00370D44" w:rsidP="00370D44">
      <w:pPr>
        <w:autoSpaceDE w:val="0"/>
        <w:autoSpaceDN w:val="0"/>
        <w:adjustRightInd w:val="0"/>
        <w:spacing w:line="201" w:lineRule="atLeast"/>
        <w:rPr>
          <w:rFonts w:cs="Arial"/>
          <w:color w:val="000000"/>
          <w:szCs w:val="22"/>
        </w:rPr>
      </w:pPr>
      <w:r w:rsidRPr="00370D44">
        <w:rPr>
          <w:rFonts w:cs="Arial"/>
          <w:color w:val="000000"/>
          <w:szCs w:val="22"/>
        </w:rPr>
        <w:t xml:space="preserve">4. Communicate clearly, effectively and with reason. </w:t>
      </w:r>
    </w:p>
    <w:p w14:paraId="1605709D" w14:textId="77777777" w:rsidR="00370D44" w:rsidRPr="00370D44" w:rsidRDefault="00370D44" w:rsidP="00370D44">
      <w:pPr>
        <w:rPr>
          <w:rFonts w:cs="Arial"/>
          <w:szCs w:val="22"/>
        </w:rPr>
      </w:pPr>
    </w:p>
    <w:p w14:paraId="69BDE710" w14:textId="77777777" w:rsidR="00370D44" w:rsidRPr="00370D44" w:rsidRDefault="00370D44" w:rsidP="00370D44">
      <w:pPr>
        <w:autoSpaceDE w:val="0"/>
        <w:autoSpaceDN w:val="0"/>
        <w:adjustRightInd w:val="0"/>
        <w:spacing w:line="201" w:lineRule="atLeast"/>
        <w:rPr>
          <w:rFonts w:cs="Arial"/>
          <w:color w:val="000000"/>
          <w:szCs w:val="22"/>
        </w:rPr>
      </w:pPr>
      <w:r w:rsidRPr="00370D44">
        <w:rPr>
          <w:rFonts w:cs="Arial"/>
          <w:color w:val="000000"/>
          <w:szCs w:val="22"/>
        </w:rPr>
        <w:t xml:space="preserve">5. Consider the environmental, social and economic impacts of decisions. </w:t>
      </w:r>
    </w:p>
    <w:p w14:paraId="35563B36" w14:textId="77777777" w:rsidR="00370D44" w:rsidRPr="00370D44" w:rsidRDefault="00370D44" w:rsidP="00370D44">
      <w:pPr>
        <w:rPr>
          <w:rFonts w:cs="Arial"/>
          <w:szCs w:val="22"/>
        </w:rPr>
      </w:pPr>
    </w:p>
    <w:p w14:paraId="482A5DC2" w14:textId="77777777" w:rsidR="00370D44" w:rsidRPr="00370D44" w:rsidRDefault="00370D44" w:rsidP="00370D44">
      <w:pPr>
        <w:autoSpaceDE w:val="0"/>
        <w:autoSpaceDN w:val="0"/>
        <w:adjustRightInd w:val="0"/>
        <w:spacing w:line="201" w:lineRule="atLeast"/>
        <w:rPr>
          <w:rFonts w:cs="Arial"/>
          <w:color w:val="000000"/>
          <w:szCs w:val="22"/>
        </w:rPr>
      </w:pPr>
      <w:r w:rsidRPr="00370D44">
        <w:rPr>
          <w:rFonts w:cs="Arial"/>
          <w:color w:val="000000"/>
          <w:szCs w:val="22"/>
        </w:rPr>
        <w:t xml:space="preserve">6. Demonstrate creativity and innovation. </w:t>
      </w:r>
    </w:p>
    <w:p w14:paraId="1C5BBED5" w14:textId="77777777" w:rsidR="00370D44" w:rsidRPr="00370D44" w:rsidRDefault="00370D44" w:rsidP="00370D44">
      <w:pPr>
        <w:rPr>
          <w:rFonts w:cs="Arial"/>
          <w:szCs w:val="22"/>
        </w:rPr>
      </w:pPr>
    </w:p>
    <w:p w14:paraId="06B4C5AD" w14:textId="77777777" w:rsidR="00370D44" w:rsidRPr="00370D44" w:rsidRDefault="00370D44" w:rsidP="00370D44">
      <w:pPr>
        <w:autoSpaceDE w:val="0"/>
        <w:autoSpaceDN w:val="0"/>
        <w:adjustRightInd w:val="0"/>
        <w:spacing w:line="201" w:lineRule="atLeast"/>
        <w:rPr>
          <w:rFonts w:cs="Arial"/>
          <w:color w:val="000000"/>
          <w:szCs w:val="22"/>
        </w:rPr>
      </w:pPr>
      <w:r w:rsidRPr="00370D44">
        <w:rPr>
          <w:rFonts w:cs="Arial"/>
          <w:color w:val="000000"/>
          <w:szCs w:val="22"/>
        </w:rPr>
        <w:t xml:space="preserve">7. Employ valid and reliable research strategies. </w:t>
      </w:r>
    </w:p>
    <w:p w14:paraId="60103E96" w14:textId="77777777" w:rsidR="00370D44" w:rsidRPr="00370D44" w:rsidRDefault="00370D44" w:rsidP="00370D44">
      <w:pPr>
        <w:autoSpaceDE w:val="0"/>
        <w:autoSpaceDN w:val="0"/>
        <w:adjustRightInd w:val="0"/>
        <w:spacing w:line="201" w:lineRule="atLeast"/>
        <w:rPr>
          <w:rFonts w:cs="Arial"/>
          <w:color w:val="000000"/>
          <w:szCs w:val="22"/>
        </w:rPr>
      </w:pPr>
    </w:p>
    <w:p w14:paraId="6A3DD7EE" w14:textId="77777777" w:rsidR="00370D44" w:rsidRPr="00370D44" w:rsidRDefault="00370D44" w:rsidP="00370D44">
      <w:pPr>
        <w:autoSpaceDE w:val="0"/>
        <w:autoSpaceDN w:val="0"/>
        <w:adjustRightInd w:val="0"/>
        <w:spacing w:line="201" w:lineRule="atLeast"/>
        <w:rPr>
          <w:rFonts w:cs="Arial"/>
          <w:color w:val="000000"/>
          <w:szCs w:val="22"/>
        </w:rPr>
      </w:pPr>
      <w:r w:rsidRPr="00370D44">
        <w:rPr>
          <w:rFonts w:cs="Arial"/>
          <w:color w:val="000000"/>
          <w:szCs w:val="22"/>
        </w:rPr>
        <w:t xml:space="preserve">8. Utilize critical thinking to make sense of problems and persevere in solving them. </w:t>
      </w:r>
    </w:p>
    <w:p w14:paraId="6191C4B0" w14:textId="77777777" w:rsidR="00370D44" w:rsidRPr="00370D44" w:rsidRDefault="00370D44" w:rsidP="00370D44">
      <w:pPr>
        <w:autoSpaceDE w:val="0"/>
        <w:autoSpaceDN w:val="0"/>
        <w:adjustRightInd w:val="0"/>
        <w:spacing w:line="201" w:lineRule="atLeast"/>
        <w:rPr>
          <w:rFonts w:cs="Arial"/>
          <w:color w:val="000000"/>
          <w:szCs w:val="22"/>
        </w:rPr>
      </w:pPr>
    </w:p>
    <w:p w14:paraId="30337E1D" w14:textId="77777777" w:rsidR="00370D44" w:rsidRPr="00370D44" w:rsidRDefault="00370D44" w:rsidP="00370D44">
      <w:pPr>
        <w:autoSpaceDE w:val="0"/>
        <w:autoSpaceDN w:val="0"/>
        <w:adjustRightInd w:val="0"/>
        <w:spacing w:line="201" w:lineRule="atLeast"/>
        <w:rPr>
          <w:rFonts w:cs="Arial"/>
          <w:color w:val="000000"/>
          <w:szCs w:val="22"/>
        </w:rPr>
      </w:pPr>
      <w:r w:rsidRPr="00370D44">
        <w:rPr>
          <w:rFonts w:cs="Arial"/>
          <w:color w:val="000000"/>
          <w:szCs w:val="22"/>
        </w:rPr>
        <w:t xml:space="preserve">9. Model integrity, ethical leadership and effective management. </w:t>
      </w:r>
    </w:p>
    <w:p w14:paraId="4279E0C6" w14:textId="77777777" w:rsidR="00370D44" w:rsidRPr="00370D44" w:rsidRDefault="00370D44" w:rsidP="00370D44">
      <w:pPr>
        <w:autoSpaceDE w:val="0"/>
        <w:autoSpaceDN w:val="0"/>
        <w:adjustRightInd w:val="0"/>
        <w:spacing w:line="201" w:lineRule="atLeast"/>
        <w:rPr>
          <w:rFonts w:cs="Arial"/>
          <w:color w:val="000000"/>
          <w:szCs w:val="22"/>
        </w:rPr>
      </w:pPr>
    </w:p>
    <w:p w14:paraId="58B0D549" w14:textId="77777777" w:rsidR="00370D44" w:rsidRPr="00370D44" w:rsidRDefault="00370D44" w:rsidP="00370D44">
      <w:pPr>
        <w:autoSpaceDE w:val="0"/>
        <w:autoSpaceDN w:val="0"/>
        <w:adjustRightInd w:val="0"/>
        <w:spacing w:line="201" w:lineRule="atLeast"/>
        <w:rPr>
          <w:rFonts w:cs="Arial"/>
          <w:color w:val="000000"/>
          <w:szCs w:val="22"/>
        </w:rPr>
      </w:pPr>
      <w:r w:rsidRPr="00370D44">
        <w:rPr>
          <w:rFonts w:cs="Arial"/>
          <w:color w:val="000000"/>
          <w:szCs w:val="22"/>
        </w:rPr>
        <w:t xml:space="preserve">10. Plan education and career path aligned to personal goals. </w:t>
      </w:r>
    </w:p>
    <w:p w14:paraId="12F324B1" w14:textId="77777777" w:rsidR="00370D44" w:rsidRPr="00370D44" w:rsidRDefault="00370D44" w:rsidP="00370D44">
      <w:pPr>
        <w:autoSpaceDE w:val="0"/>
        <w:autoSpaceDN w:val="0"/>
        <w:adjustRightInd w:val="0"/>
        <w:spacing w:line="201" w:lineRule="atLeast"/>
        <w:rPr>
          <w:rFonts w:cs="Arial"/>
          <w:color w:val="000000"/>
          <w:szCs w:val="22"/>
        </w:rPr>
      </w:pPr>
    </w:p>
    <w:p w14:paraId="14D3659B" w14:textId="77777777" w:rsidR="00370D44" w:rsidRPr="00370D44" w:rsidRDefault="00370D44" w:rsidP="00370D44">
      <w:pPr>
        <w:autoSpaceDE w:val="0"/>
        <w:autoSpaceDN w:val="0"/>
        <w:adjustRightInd w:val="0"/>
        <w:spacing w:line="201" w:lineRule="atLeast"/>
        <w:rPr>
          <w:rFonts w:cs="Arial"/>
          <w:color w:val="000000"/>
          <w:szCs w:val="22"/>
        </w:rPr>
      </w:pPr>
      <w:r w:rsidRPr="00370D44">
        <w:rPr>
          <w:rFonts w:cs="Arial"/>
          <w:color w:val="000000"/>
          <w:szCs w:val="22"/>
        </w:rPr>
        <w:t xml:space="preserve">11. Use technology to enhance productivity. </w:t>
      </w:r>
    </w:p>
    <w:p w14:paraId="0CEDB3D8" w14:textId="77777777" w:rsidR="00370D44" w:rsidRPr="00370D44" w:rsidRDefault="00370D44" w:rsidP="00370D44">
      <w:pPr>
        <w:autoSpaceDE w:val="0"/>
        <w:autoSpaceDN w:val="0"/>
        <w:adjustRightInd w:val="0"/>
        <w:spacing w:line="201" w:lineRule="atLeast"/>
        <w:rPr>
          <w:rFonts w:cs="Arial"/>
          <w:color w:val="000000"/>
          <w:szCs w:val="22"/>
        </w:rPr>
      </w:pPr>
    </w:p>
    <w:p w14:paraId="1619125B" w14:textId="77777777" w:rsidR="00370D44" w:rsidRPr="00370D44" w:rsidRDefault="00370D44" w:rsidP="00370D44">
      <w:pPr>
        <w:autoSpaceDE w:val="0"/>
        <w:autoSpaceDN w:val="0"/>
        <w:adjustRightInd w:val="0"/>
        <w:spacing w:line="201" w:lineRule="atLeast"/>
        <w:rPr>
          <w:rFonts w:cs="Arial"/>
          <w:color w:val="000000"/>
          <w:szCs w:val="22"/>
        </w:rPr>
      </w:pPr>
      <w:r w:rsidRPr="00370D44">
        <w:rPr>
          <w:rFonts w:cs="Arial"/>
          <w:color w:val="000000"/>
          <w:szCs w:val="22"/>
        </w:rPr>
        <w:t xml:space="preserve">12. Work productively in teams while using cultural/global competence. </w:t>
      </w:r>
    </w:p>
    <w:p w14:paraId="5AE1D8F7" w14:textId="77777777" w:rsidR="00E1222C" w:rsidRPr="00E1222C" w:rsidRDefault="00E1222C">
      <w:pPr>
        <w:rPr>
          <w:szCs w:val="22"/>
        </w:rPr>
      </w:pPr>
      <w:r w:rsidRPr="00E1222C">
        <w:rPr>
          <w:szCs w:val="22"/>
        </w:rPr>
        <w:br w:type="page"/>
      </w:r>
    </w:p>
    <w:p w14:paraId="254D6681" w14:textId="77777777" w:rsidR="001C45D1" w:rsidRPr="001C45D1" w:rsidRDefault="001C45D1" w:rsidP="001C45D1">
      <w:pPr>
        <w:keepNext/>
        <w:keepLines/>
        <w:outlineLvl w:val="2"/>
        <w:rPr>
          <w:rFonts w:cs="Arial"/>
          <w:b/>
          <w:bCs/>
          <w:szCs w:val="22"/>
          <w:u w:val="single"/>
        </w:rPr>
      </w:pPr>
      <w:r w:rsidRPr="001C45D1">
        <w:rPr>
          <w:rFonts w:cs="Arial"/>
          <w:b/>
          <w:bCs/>
          <w:szCs w:val="22"/>
          <w:u w:val="single"/>
        </w:rPr>
        <w:lastRenderedPageBreak/>
        <w:t>Standards</w:t>
      </w:r>
    </w:p>
    <w:p w14:paraId="2562367C" w14:textId="77777777" w:rsidR="001C45D1" w:rsidRPr="001C45D1" w:rsidRDefault="001C45D1" w:rsidP="00D04533"/>
    <w:p w14:paraId="43D101CC" w14:textId="77777777" w:rsidR="001C45D1" w:rsidRPr="001C45D1" w:rsidRDefault="001C45D1" w:rsidP="00D04533">
      <w:r w:rsidRPr="001C45D1">
        <w:t>After successfully completing this program, the student will be able to perform the following:</w:t>
      </w:r>
    </w:p>
    <w:p w14:paraId="443EC547" w14:textId="77777777" w:rsidR="00E66175" w:rsidRPr="00E66175" w:rsidRDefault="00E66175" w:rsidP="00D04533"/>
    <w:p w14:paraId="37230A49" w14:textId="77777777" w:rsidR="00D8030A" w:rsidRPr="00D8030A" w:rsidRDefault="00D8030A" w:rsidP="00D04533">
      <w:pPr>
        <w:pStyle w:val="ListParagraph"/>
        <w:numPr>
          <w:ilvl w:val="0"/>
          <w:numId w:val="24"/>
        </w:numPr>
      </w:pPr>
      <w:r w:rsidRPr="00D8030A">
        <w:t>Identify careers in the hospitality and tourism industry.</w:t>
      </w:r>
    </w:p>
    <w:p w14:paraId="564E7606" w14:textId="77777777" w:rsidR="00D8030A" w:rsidRPr="00D8030A" w:rsidRDefault="00D8030A" w:rsidP="00D04533">
      <w:pPr>
        <w:pStyle w:val="ListParagraph"/>
        <w:numPr>
          <w:ilvl w:val="0"/>
          <w:numId w:val="24"/>
        </w:numPr>
      </w:pPr>
      <w:r w:rsidRPr="00D8030A">
        <w:t>Research the various aspects of the hospitality and tourism industry.</w:t>
      </w:r>
    </w:p>
    <w:p w14:paraId="1B12A66A" w14:textId="77777777" w:rsidR="00D8030A" w:rsidRPr="00D8030A" w:rsidRDefault="00D8030A" w:rsidP="00D04533">
      <w:pPr>
        <w:pStyle w:val="ListParagraph"/>
        <w:numPr>
          <w:ilvl w:val="0"/>
          <w:numId w:val="24"/>
        </w:numPr>
      </w:pPr>
      <w:r w:rsidRPr="00D8030A">
        <w:t xml:space="preserve">Demonstrate employability skills necessary for success in hospitality and tourism occupations. </w:t>
      </w:r>
    </w:p>
    <w:p w14:paraId="3586E901" w14:textId="77777777" w:rsidR="00D8030A" w:rsidRPr="00D8030A" w:rsidRDefault="00D8030A" w:rsidP="00D04533">
      <w:pPr>
        <w:pStyle w:val="ListParagraph"/>
        <w:numPr>
          <w:ilvl w:val="0"/>
          <w:numId w:val="24"/>
        </w:numPr>
      </w:pPr>
      <w:r w:rsidRPr="00D8030A">
        <w:t>Examine communication and technology skills in the hospitality and tourism industry.</w:t>
      </w:r>
    </w:p>
    <w:p w14:paraId="13A5A38F" w14:textId="77777777" w:rsidR="00D8030A" w:rsidRPr="00D8030A" w:rsidRDefault="00D8030A" w:rsidP="00D04533">
      <w:pPr>
        <w:pStyle w:val="ListParagraph"/>
        <w:numPr>
          <w:ilvl w:val="0"/>
          <w:numId w:val="24"/>
        </w:numPr>
      </w:pPr>
      <w:r w:rsidRPr="00D8030A">
        <w:t xml:space="preserve">Examine the guest cycle process. </w:t>
      </w:r>
    </w:p>
    <w:p w14:paraId="54805068" w14:textId="77777777" w:rsidR="00D8030A" w:rsidRPr="00D8030A" w:rsidRDefault="00D8030A" w:rsidP="00D04533">
      <w:pPr>
        <w:pStyle w:val="ListParagraph"/>
        <w:numPr>
          <w:ilvl w:val="0"/>
          <w:numId w:val="24"/>
        </w:numPr>
      </w:pPr>
      <w:r w:rsidRPr="00D8030A">
        <w:t xml:space="preserve">Examine economic principles relative to the hospitality and tourism industry. </w:t>
      </w:r>
    </w:p>
    <w:p w14:paraId="59998D1B" w14:textId="77777777" w:rsidR="00D8030A" w:rsidRPr="00D8030A" w:rsidRDefault="00D8030A" w:rsidP="00D04533">
      <w:pPr>
        <w:pStyle w:val="ListParagraph"/>
        <w:numPr>
          <w:ilvl w:val="0"/>
          <w:numId w:val="24"/>
        </w:numPr>
      </w:pPr>
      <w:r w:rsidRPr="00D8030A">
        <w:t xml:space="preserve">Examine marketing and business fundamentals as they relate to the hospitality and tourism industry. </w:t>
      </w:r>
    </w:p>
    <w:p w14:paraId="72C73127" w14:textId="77777777" w:rsidR="00D8030A" w:rsidRPr="00D8030A" w:rsidRDefault="00D8030A" w:rsidP="00D04533">
      <w:pPr>
        <w:pStyle w:val="ListParagraph"/>
        <w:numPr>
          <w:ilvl w:val="0"/>
          <w:numId w:val="24"/>
        </w:numPr>
      </w:pPr>
      <w:r w:rsidRPr="00D8030A">
        <w:t xml:space="preserve">Recognize mathematical operations related to hospitality and tourism operations. </w:t>
      </w:r>
    </w:p>
    <w:p w14:paraId="5EB59808" w14:textId="77777777" w:rsidR="00D8030A" w:rsidRPr="00D8030A" w:rsidRDefault="00D8030A" w:rsidP="00D04533">
      <w:pPr>
        <w:pStyle w:val="ListParagraph"/>
        <w:numPr>
          <w:ilvl w:val="0"/>
          <w:numId w:val="24"/>
        </w:numPr>
      </w:pPr>
      <w:r w:rsidRPr="00D8030A">
        <w:t>Identify and describe the organizational structures and operations within various industry properties.</w:t>
      </w:r>
    </w:p>
    <w:p w14:paraId="77965647" w14:textId="77777777" w:rsidR="00D8030A" w:rsidRPr="00D8030A" w:rsidRDefault="00D8030A" w:rsidP="00D04533">
      <w:pPr>
        <w:pStyle w:val="ListParagraph"/>
        <w:numPr>
          <w:ilvl w:val="0"/>
          <w:numId w:val="24"/>
        </w:numPr>
      </w:pPr>
      <w:r w:rsidRPr="00D8030A">
        <w:t xml:space="preserve">Research conservation and sustainable initiatives in the hospitality industry. </w:t>
      </w:r>
    </w:p>
    <w:p w14:paraId="5D78C6CB" w14:textId="77777777" w:rsidR="00D8030A" w:rsidRPr="00D8030A" w:rsidRDefault="00D8030A" w:rsidP="00D04533">
      <w:pPr>
        <w:pStyle w:val="ListParagraph"/>
        <w:numPr>
          <w:ilvl w:val="0"/>
          <w:numId w:val="24"/>
        </w:numPr>
      </w:pPr>
      <w:r w:rsidRPr="00D8030A">
        <w:t xml:space="preserve">Identify functions of computer reservations systems utilized in the hospitality &amp; tourism industry. </w:t>
      </w:r>
    </w:p>
    <w:p w14:paraId="7D6F5440" w14:textId="77777777" w:rsidR="00D8030A" w:rsidRPr="00D8030A" w:rsidRDefault="00D8030A" w:rsidP="00D04533">
      <w:pPr>
        <w:pStyle w:val="ListParagraph"/>
        <w:numPr>
          <w:ilvl w:val="0"/>
          <w:numId w:val="24"/>
        </w:numPr>
      </w:pPr>
      <w:r w:rsidRPr="00D8030A">
        <w:t xml:space="preserve">Assess the impact of technology and automation on the travel reservation industry. </w:t>
      </w:r>
    </w:p>
    <w:p w14:paraId="33001AC7" w14:textId="77777777" w:rsidR="00D8030A" w:rsidRPr="00D8030A" w:rsidRDefault="00D8030A" w:rsidP="00D04533">
      <w:pPr>
        <w:pStyle w:val="ListParagraph"/>
        <w:numPr>
          <w:ilvl w:val="0"/>
          <w:numId w:val="24"/>
        </w:numPr>
      </w:pPr>
      <w:r w:rsidRPr="00D8030A">
        <w:t xml:space="preserve">Investigate current technology security methods in the hospitality &amp; tourism industry.  </w:t>
      </w:r>
    </w:p>
    <w:p w14:paraId="26102421" w14:textId="77777777" w:rsidR="00D8030A" w:rsidRPr="00D8030A" w:rsidRDefault="00D8030A" w:rsidP="00D04533">
      <w:pPr>
        <w:pStyle w:val="ListParagraph"/>
        <w:numPr>
          <w:ilvl w:val="0"/>
          <w:numId w:val="24"/>
        </w:numPr>
      </w:pPr>
      <w:r w:rsidRPr="00D8030A">
        <w:t>Operate computer systems and the internet.</w:t>
      </w:r>
    </w:p>
    <w:p w14:paraId="5446C5AD" w14:textId="77777777" w:rsidR="00D8030A" w:rsidRPr="00D8030A" w:rsidRDefault="00D8030A" w:rsidP="00D04533">
      <w:pPr>
        <w:pStyle w:val="ListParagraph"/>
        <w:numPr>
          <w:ilvl w:val="0"/>
          <w:numId w:val="24"/>
        </w:numPr>
      </w:pPr>
      <w:r w:rsidRPr="00D8030A">
        <w:t>Demonstrate an understanding of the guest cycle as it relates to technology.</w:t>
      </w:r>
    </w:p>
    <w:p w14:paraId="3A1A66D3" w14:textId="77777777" w:rsidR="00D8030A" w:rsidRPr="00D8030A" w:rsidRDefault="00D8030A" w:rsidP="00D04533">
      <w:pPr>
        <w:pStyle w:val="ListParagraph"/>
        <w:numPr>
          <w:ilvl w:val="0"/>
          <w:numId w:val="24"/>
        </w:numPr>
      </w:pPr>
      <w:r w:rsidRPr="00D8030A">
        <w:t>Apply employability skills necessary for success in the hospitality &amp; tourism industry.</w:t>
      </w:r>
    </w:p>
    <w:p w14:paraId="21E7727D" w14:textId="77777777" w:rsidR="00D8030A" w:rsidRPr="00D8030A" w:rsidRDefault="00D8030A" w:rsidP="00D04533">
      <w:pPr>
        <w:pStyle w:val="ListParagraph"/>
        <w:numPr>
          <w:ilvl w:val="0"/>
          <w:numId w:val="24"/>
        </w:numPr>
      </w:pPr>
      <w:r w:rsidRPr="00D8030A">
        <w:t>Identify sales techniques and procedures appropriate for use in the hospitality and tourism industry.</w:t>
      </w:r>
    </w:p>
    <w:p w14:paraId="471FE3FA" w14:textId="77777777" w:rsidR="00D8030A" w:rsidRPr="00D8030A" w:rsidRDefault="00D8030A" w:rsidP="00D04533">
      <w:pPr>
        <w:pStyle w:val="ListParagraph"/>
        <w:numPr>
          <w:ilvl w:val="0"/>
          <w:numId w:val="24"/>
        </w:numPr>
      </w:pPr>
      <w:r w:rsidRPr="00D8030A">
        <w:t xml:space="preserve">Demonstrate sales and customer service skills and techniques in the selling of hospitality &amp; tourism products.    </w:t>
      </w:r>
    </w:p>
    <w:p w14:paraId="2D79BAFF" w14:textId="77777777" w:rsidR="00D8030A" w:rsidRPr="00D8030A" w:rsidRDefault="00D8030A" w:rsidP="00D04533">
      <w:pPr>
        <w:pStyle w:val="ListParagraph"/>
        <w:numPr>
          <w:ilvl w:val="0"/>
          <w:numId w:val="24"/>
        </w:numPr>
      </w:pPr>
      <w:r w:rsidRPr="00D8030A">
        <w:t>Identify and demonstrate personal and business ethics related to management and marketing.</w:t>
      </w:r>
    </w:p>
    <w:p w14:paraId="3207A5EC" w14:textId="77777777" w:rsidR="00D8030A" w:rsidRPr="00D8030A" w:rsidRDefault="00D8030A" w:rsidP="00D04533">
      <w:pPr>
        <w:pStyle w:val="ListParagraph"/>
        <w:numPr>
          <w:ilvl w:val="0"/>
          <w:numId w:val="24"/>
        </w:numPr>
      </w:pPr>
      <w:r w:rsidRPr="00D8030A">
        <w:t xml:space="preserve">Apply higher level mathematical skills unique to hospitality &amp; tourism marketing and management plans.  </w:t>
      </w:r>
    </w:p>
    <w:p w14:paraId="6A752E0A" w14:textId="77777777" w:rsidR="00D8030A" w:rsidRPr="00D8030A" w:rsidRDefault="00D8030A" w:rsidP="00D04533">
      <w:pPr>
        <w:pStyle w:val="ListParagraph"/>
        <w:numPr>
          <w:ilvl w:val="0"/>
          <w:numId w:val="24"/>
        </w:numPr>
      </w:pPr>
      <w:r w:rsidRPr="00D8030A">
        <w:t xml:space="preserve">Summarize the value and uses of the internet for hospitality &amp; tourism marketing, including communication and evolving technology.  </w:t>
      </w:r>
    </w:p>
    <w:p w14:paraId="2C7437A3" w14:textId="77777777" w:rsidR="00D8030A" w:rsidRPr="00D8030A" w:rsidRDefault="00D8030A" w:rsidP="00D04533">
      <w:pPr>
        <w:pStyle w:val="ListParagraph"/>
        <w:numPr>
          <w:ilvl w:val="0"/>
          <w:numId w:val="24"/>
        </w:numPr>
      </w:pPr>
      <w:r w:rsidRPr="00D8030A">
        <w:t xml:space="preserve">Compare and contrast the needs of a business vs. leisure traveler.  </w:t>
      </w:r>
    </w:p>
    <w:p w14:paraId="01872150" w14:textId="77777777" w:rsidR="00D8030A" w:rsidRPr="00D8030A" w:rsidRDefault="00D8030A" w:rsidP="00D04533">
      <w:pPr>
        <w:pStyle w:val="ListParagraph"/>
        <w:numPr>
          <w:ilvl w:val="0"/>
          <w:numId w:val="24"/>
        </w:numPr>
      </w:pPr>
      <w:r w:rsidRPr="00D8030A">
        <w:t xml:space="preserve">Demonstrate knowledge and organizational skills related to meetings, conventions, conference travel, and event planning.  </w:t>
      </w:r>
    </w:p>
    <w:p w14:paraId="3815BD46" w14:textId="77777777" w:rsidR="00D8030A" w:rsidRPr="00D8030A" w:rsidRDefault="00D8030A" w:rsidP="00D04533">
      <w:pPr>
        <w:pStyle w:val="ListParagraph"/>
        <w:numPr>
          <w:ilvl w:val="0"/>
          <w:numId w:val="24"/>
        </w:numPr>
      </w:pPr>
      <w:r w:rsidRPr="00D8030A">
        <w:t xml:space="preserve">Identify and analyze marketing and business fundamentals related to the different industries within the hospitality &amp; tourism industry (i.e.: cruise/air travel/ ground travel/lodging industry/leisure travel/tour packages).  </w:t>
      </w:r>
    </w:p>
    <w:p w14:paraId="350AFDA6" w14:textId="77777777" w:rsidR="00D8030A" w:rsidRPr="00D8030A" w:rsidRDefault="00D8030A" w:rsidP="00D04533">
      <w:pPr>
        <w:pStyle w:val="ListParagraph"/>
        <w:numPr>
          <w:ilvl w:val="0"/>
          <w:numId w:val="24"/>
        </w:numPr>
      </w:pPr>
      <w:r w:rsidRPr="00D8030A">
        <w:t xml:space="preserve">Explain strategies for selling hospitality &amp; tourism products.  </w:t>
      </w:r>
    </w:p>
    <w:p w14:paraId="01B198BC" w14:textId="77777777" w:rsidR="00D8030A" w:rsidRPr="00D8030A" w:rsidRDefault="00D8030A" w:rsidP="00D04533">
      <w:pPr>
        <w:pStyle w:val="ListParagraph"/>
        <w:numPr>
          <w:ilvl w:val="0"/>
          <w:numId w:val="24"/>
        </w:numPr>
      </w:pPr>
      <w:r w:rsidRPr="00D8030A">
        <w:t>Develop a marketing plan and sales promotion tool for hospitality &amp; tourism</w:t>
      </w:r>
    </w:p>
    <w:p w14:paraId="153D0618" w14:textId="77777777" w:rsidR="00D8030A" w:rsidRPr="00D8030A" w:rsidRDefault="00D8030A" w:rsidP="00D04533">
      <w:pPr>
        <w:pStyle w:val="ListParagraph"/>
        <w:numPr>
          <w:ilvl w:val="0"/>
          <w:numId w:val="24"/>
        </w:numPr>
      </w:pPr>
      <w:r w:rsidRPr="00D8030A">
        <w:t xml:space="preserve">Identify and demonstrate management skills needed to succeed in hospitality &amp; tourism.  </w:t>
      </w:r>
    </w:p>
    <w:p w14:paraId="611F7720" w14:textId="77777777" w:rsidR="00D8030A" w:rsidRPr="00D8030A" w:rsidRDefault="00D8030A" w:rsidP="00D04533">
      <w:pPr>
        <w:pStyle w:val="ListParagraph"/>
        <w:numPr>
          <w:ilvl w:val="0"/>
          <w:numId w:val="24"/>
        </w:numPr>
      </w:pPr>
      <w:r w:rsidRPr="00D8030A">
        <w:t xml:space="preserve">Demonstrate effective Guest Services Management (GSM) skills.  </w:t>
      </w:r>
    </w:p>
    <w:p w14:paraId="0F29DE25" w14:textId="77777777" w:rsidR="00D8030A" w:rsidRPr="00D8030A" w:rsidRDefault="00D8030A" w:rsidP="00D04533">
      <w:pPr>
        <w:pStyle w:val="ListParagraph"/>
        <w:numPr>
          <w:ilvl w:val="0"/>
          <w:numId w:val="24"/>
        </w:numPr>
      </w:pPr>
      <w:r w:rsidRPr="00D8030A">
        <w:t xml:space="preserve">Identify the financial goal of a hotel or lodging property.   </w:t>
      </w:r>
    </w:p>
    <w:p w14:paraId="543BEAE9" w14:textId="77777777" w:rsidR="00D8030A" w:rsidRPr="00D8030A" w:rsidRDefault="00D8030A" w:rsidP="00D04533">
      <w:pPr>
        <w:pStyle w:val="ListParagraph"/>
        <w:numPr>
          <w:ilvl w:val="0"/>
          <w:numId w:val="24"/>
        </w:numPr>
      </w:pPr>
      <w:r w:rsidRPr="00D8030A">
        <w:t xml:space="preserve">Examine facts and principles related to the branding process.  </w:t>
      </w:r>
    </w:p>
    <w:p w14:paraId="19AFD2B3" w14:textId="77777777" w:rsidR="00D8030A" w:rsidRPr="00D8030A" w:rsidRDefault="00D8030A" w:rsidP="00D04533">
      <w:pPr>
        <w:pStyle w:val="ListParagraph"/>
        <w:numPr>
          <w:ilvl w:val="0"/>
          <w:numId w:val="24"/>
        </w:numPr>
      </w:pPr>
      <w:r w:rsidRPr="00D8030A">
        <w:t xml:space="preserve">Explain the value and importance of marketing research.  </w:t>
      </w:r>
    </w:p>
    <w:p w14:paraId="0932DFA4" w14:textId="77777777" w:rsidR="00D8030A" w:rsidRPr="00D8030A" w:rsidRDefault="00D8030A" w:rsidP="00D04533">
      <w:pPr>
        <w:pStyle w:val="ListParagraph"/>
        <w:numPr>
          <w:ilvl w:val="0"/>
          <w:numId w:val="24"/>
        </w:numPr>
      </w:pPr>
      <w:r w:rsidRPr="00D8030A">
        <w:t xml:space="preserve">Compare and contrast franchise vs. corporate owned vs. private market segments.  </w:t>
      </w:r>
    </w:p>
    <w:p w14:paraId="7FBA5C68" w14:textId="77777777" w:rsidR="00D8030A" w:rsidRPr="00D8030A" w:rsidRDefault="00D8030A" w:rsidP="00D04533">
      <w:pPr>
        <w:pStyle w:val="ListParagraph"/>
        <w:numPr>
          <w:ilvl w:val="0"/>
          <w:numId w:val="24"/>
        </w:numPr>
      </w:pPr>
      <w:r w:rsidRPr="00D8030A">
        <w:t xml:space="preserve">Compare and contrast marketing concepts, advertising and public relations.  </w:t>
      </w:r>
    </w:p>
    <w:p w14:paraId="2B780D13" w14:textId="77777777" w:rsidR="00D8030A" w:rsidRPr="00D8030A" w:rsidRDefault="00D8030A" w:rsidP="00D04533">
      <w:pPr>
        <w:pStyle w:val="ListParagraph"/>
        <w:numPr>
          <w:ilvl w:val="0"/>
          <w:numId w:val="24"/>
        </w:numPr>
      </w:pPr>
      <w:r w:rsidRPr="00D8030A">
        <w:t xml:space="preserve">Discuss the value, importance and trends related to internet marketing and social media.  </w:t>
      </w:r>
    </w:p>
    <w:p w14:paraId="379A5F27" w14:textId="77777777" w:rsidR="00D8030A" w:rsidRPr="00D8030A" w:rsidRDefault="00D8030A" w:rsidP="00D04533">
      <w:pPr>
        <w:pStyle w:val="ListParagraph"/>
        <w:numPr>
          <w:ilvl w:val="0"/>
          <w:numId w:val="24"/>
        </w:numPr>
      </w:pPr>
      <w:r w:rsidRPr="00D8030A">
        <w:t>Illustrate effects of climate and geographic locations that affect the marketplace.</w:t>
      </w:r>
    </w:p>
    <w:p w14:paraId="38413F6C" w14:textId="77777777" w:rsidR="00D8030A" w:rsidRPr="00D8030A" w:rsidRDefault="00D8030A" w:rsidP="00D04533">
      <w:pPr>
        <w:pStyle w:val="ListParagraph"/>
        <w:numPr>
          <w:ilvl w:val="0"/>
          <w:numId w:val="24"/>
        </w:numPr>
      </w:pPr>
      <w:r w:rsidRPr="00D8030A">
        <w:t>Demonstrate communication and human relations skills necessary for success in hospitality and tourism occupations.</w:t>
      </w:r>
    </w:p>
    <w:p w14:paraId="3A2AED6C" w14:textId="77777777" w:rsidR="00D8030A" w:rsidRPr="00D8030A" w:rsidRDefault="00D8030A" w:rsidP="00D04533">
      <w:pPr>
        <w:pStyle w:val="ListParagraph"/>
        <w:numPr>
          <w:ilvl w:val="0"/>
          <w:numId w:val="24"/>
        </w:numPr>
      </w:pPr>
      <w:r w:rsidRPr="00D8030A">
        <w:t xml:space="preserve">Identify federal laws, legislation and regulations related to the hospitality industry.  </w:t>
      </w:r>
    </w:p>
    <w:p w14:paraId="1BE32440" w14:textId="77777777" w:rsidR="00D8030A" w:rsidRPr="00D8030A" w:rsidRDefault="00D8030A" w:rsidP="00D04533">
      <w:pPr>
        <w:pStyle w:val="ListParagraph"/>
        <w:numPr>
          <w:ilvl w:val="0"/>
          <w:numId w:val="24"/>
        </w:numPr>
      </w:pPr>
      <w:r w:rsidRPr="00D8030A">
        <w:lastRenderedPageBreak/>
        <w:t xml:space="preserve">Demonstrate an understanding of current conservation and sustainable practices in the hospitality industry.  </w:t>
      </w:r>
    </w:p>
    <w:p w14:paraId="73F260D2" w14:textId="77777777" w:rsidR="00D8030A" w:rsidRPr="00D8030A" w:rsidRDefault="00D8030A" w:rsidP="00D04533">
      <w:pPr>
        <w:pStyle w:val="ListParagraph"/>
        <w:numPr>
          <w:ilvl w:val="0"/>
          <w:numId w:val="24"/>
        </w:numPr>
      </w:pPr>
      <w:r w:rsidRPr="00D8030A">
        <w:t>Exhibit the ability to follow state mandated guidelines for food service.</w:t>
      </w:r>
    </w:p>
    <w:p w14:paraId="3479539F" w14:textId="77777777" w:rsidR="00D8030A" w:rsidRPr="00D8030A" w:rsidRDefault="00D8030A" w:rsidP="00D04533">
      <w:pPr>
        <w:pStyle w:val="ListParagraph"/>
        <w:numPr>
          <w:ilvl w:val="0"/>
          <w:numId w:val="24"/>
        </w:numPr>
      </w:pPr>
      <w:r w:rsidRPr="00D8030A">
        <w:t>Apply safety and sanitation procedures in the handling, processing and storing of food products.</w:t>
      </w:r>
    </w:p>
    <w:p w14:paraId="2D89D401" w14:textId="77777777" w:rsidR="00D8030A" w:rsidRPr="00D8030A" w:rsidRDefault="00D8030A" w:rsidP="00D04533">
      <w:pPr>
        <w:pStyle w:val="ListParagraph"/>
        <w:numPr>
          <w:ilvl w:val="0"/>
          <w:numId w:val="24"/>
        </w:numPr>
      </w:pPr>
      <w:r w:rsidRPr="00D8030A">
        <w:t xml:space="preserve">Demonstrate worker safety procedures with food product and processing equipment and facilities.  </w:t>
      </w:r>
    </w:p>
    <w:p w14:paraId="1B96EAA8" w14:textId="77777777" w:rsidR="00D8030A" w:rsidRPr="00D8030A" w:rsidRDefault="00D8030A" w:rsidP="00D04533">
      <w:pPr>
        <w:pStyle w:val="ListParagraph"/>
        <w:numPr>
          <w:ilvl w:val="0"/>
          <w:numId w:val="24"/>
        </w:numPr>
      </w:pPr>
      <w:r w:rsidRPr="00D8030A">
        <w:t xml:space="preserve">Summarize the procedures for food service operations.  </w:t>
      </w:r>
    </w:p>
    <w:p w14:paraId="07B4DCAB" w14:textId="77777777" w:rsidR="00D8030A" w:rsidRPr="00D8030A" w:rsidRDefault="00D8030A" w:rsidP="00D04533">
      <w:pPr>
        <w:pStyle w:val="ListParagraph"/>
        <w:numPr>
          <w:ilvl w:val="0"/>
          <w:numId w:val="24"/>
        </w:numPr>
      </w:pPr>
      <w:r w:rsidRPr="00D8030A">
        <w:t>Explain the daily sanitation operations of a food service facility.</w:t>
      </w:r>
    </w:p>
    <w:p w14:paraId="408230FC" w14:textId="77777777" w:rsidR="00D8030A" w:rsidRPr="00D8030A" w:rsidRDefault="00D8030A" w:rsidP="00D04533">
      <w:pPr>
        <w:pStyle w:val="ListParagraph"/>
        <w:numPr>
          <w:ilvl w:val="0"/>
          <w:numId w:val="24"/>
        </w:numPr>
      </w:pPr>
      <w:r w:rsidRPr="00D8030A">
        <w:t xml:space="preserve">Perform critical job skills. </w:t>
      </w:r>
    </w:p>
    <w:p w14:paraId="5D9E1B79" w14:textId="77777777" w:rsidR="00D8030A" w:rsidRPr="00D8030A" w:rsidRDefault="00D8030A" w:rsidP="00D04533">
      <w:pPr>
        <w:pStyle w:val="ListParagraph"/>
        <w:numPr>
          <w:ilvl w:val="0"/>
          <w:numId w:val="24"/>
        </w:numPr>
      </w:pPr>
      <w:r w:rsidRPr="00D8030A">
        <w:t xml:space="preserve">Display professional work habits. </w:t>
      </w:r>
    </w:p>
    <w:p w14:paraId="1590C854" w14:textId="77777777" w:rsidR="00D8030A" w:rsidRPr="00D8030A" w:rsidRDefault="00D8030A" w:rsidP="00D04533">
      <w:pPr>
        <w:pStyle w:val="ListParagraph"/>
        <w:numPr>
          <w:ilvl w:val="0"/>
          <w:numId w:val="24"/>
        </w:numPr>
      </w:pPr>
      <w:r w:rsidRPr="00D8030A">
        <w:t xml:space="preserve">Demonstrate ethical behavior.  </w:t>
      </w:r>
    </w:p>
    <w:p w14:paraId="6E61EA0C" w14:textId="77777777" w:rsidR="00D8030A" w:rsidRPr="00D8030A" w:rsidRDefault="00D8030A" w:rsidP="00D04533">
      <w:pPr>
        <w:pStyle w:val="ListParagraph"/>
        <w:numPr>
          <w:ilvl w:val="0"/>
          <w:numId w:val="24"/>
        </w:numPr>
      </w:pPr>
      <w:r w:rsidRPr="00D8030A">
        <w:t xml:space="preserve">Perform designated job skills. </w:t>
      </w:r>
    </w:p>
    <w:p w14:paraId="3D5CBCA8" w14:textId="77777777" w:rsidR="00D8030A" w:rsidRPr="00D8030A" w:rsidRDefault="00D8030A" w:rsidP="00D04533">
      <w:pPr>
        <w:pStyle w:val="ListParagraph"/>
        <w:numPr>
          <w:ilvl w:val="0"/>
          <w:numId w:val="24"/>
        </w:numPr>
      </w:pPr>
      <w:r w:rsidRPr="00D8030A">
        <w:t xml:space="preserve">Demonstrate work ethics. </w:t>
      </w:r>
    </w:p>
    <w:p w14:paraId="29BE3AE5" w14:textId="77777777" w:rsidR="00D8030A" w:rsidRPr="00D8030A" w:rsidRDefault="00D8030A" w:rsidP="00D04533">
      <w:pPr>
        <w:pStyle w:val="ListParagraph"/>
        <w:numPr>
          <w:ilvl w:val="0"/>
          <w:numId w:val="24"/>
        </w:numPr>
      </w:pPr>
      <w:r w:rsidRPr="00D8030A">
        <w:t xml:space="preserve">Apply entrepreneurship skills. </w:t>
      </w:r>
    </w:p>
    <w:p w14:paraId="01E63012" w14:textId="77777777" w:rsidR="00D8030A" w:rsidRPr="00D8030A" w:rsidRDefault="00D8030A" w:rsidP="00D04533">
      <w:pPr>
        <w:pStyle w:val="ListParagraph"/>
        <w:numPr>
          <w:ilvl w:val="0"/>
          <w:numId w:val="24"/>
        </w:numPr>
      </w:pPr>
      <w:r w:rsidRPr="00D8030A">
        <w:t xml:space="preserve">Demonstrate management skills. </w:t>
      </w:r>
    </w:p>
    <w:p w14:paraId="76CEE3F3" w14:textId="77777777" w:rsidR="00D8030A" w:rsidRPr="00D8030A" w:rsidRDefault="00D8030A" w:rsidP="00D04533">
      <w:pPr>
        <w:pStyle w:val="ListParagraph"/>
        <w:numPr>
          <w:ilvl w:val="0"/>
          <w:numId w:val="24"/>
        </w:numPr>
      </w:pPr>
      <w:r w:rsidRPr="00D8030A">
        <w:t xml:space="preserve">Analyze federal, state and local tax regulations and laws in relation to hospitality and tourism entities.  </w:t>
      </w:r>
    </w:p>
    <w:p w14:paraId="7A0BD112" w14:textId="77777777" w:rsidR="00D8030A" w:rsidRPr="00D8030A" w:rsidRDefault="00D8030A" w:rsidP="00D04533">
      <w:pPr>
        <w:pStyle w:val="ListParagraph"/>
        <w:numPr>
          <w:ilvl w:val="0"/>
          <w:numId w:val="24"/>
        </w:numPr>
      </w:pPr>
      <w:r w:rsidRPr="00D8030A">
        <w:t>Apply effective verbal and non-verbal communication skills (</w:t>
      </w:r>
      <w:proofErr w:type="gramStart"/>
      <w:r w:rsidRPr="00D8030A">
        <w:t>i.e.</w:t>
      </w:r>
      <w:proofErr w:type="gramEnd"/>
      <w:r w:rsidRPr="00D8030A">
        <w:t xml:space="preserve"> written, electronic, conflict resolution).  </w:t>
      </w:r>
    </w:p>
    <w:p w14:paraId="326090C2" w14:textId="77777777" w:rsidR="00D8030A" w:rsidRPr="00D8030A" w:rsidRDefault="00D8030A" w:rsidP="00D04533">
      <w:pPr>
        <w:pStyle w:val="ListParagraph"/>
        <w:numPr>
          <w:ilvl w:val="0"/>
          <w:numId w:val="24"/>
        </w:numPr>
      </w:pPr>
      <w:r w:rsidRPr="00D8030A">
        <w:t xml:space="preserve">Demonstrate proficiency with technology and equipment use.  </w:t>
      </w:r>
    </w:p>
    <w:p w14:paraId="3D9E27A3" w14:textId="77777777" w:rsidR="00D8030A" w:rsidRPr="00D8030A" w:rsidRDefault="00D8030A" w:rsidP="00D04533">
      <w:pPr>
        <w:pStyle w:val="ListParagraph"/>
        <w:numPr>
          <w:ilvl w:val="0"/>
          <w:numId w:val="24"/>
        </w:numPr>
      </w:pPr>
      <w:r w:rsidRPr="00D8030A">
        <w:t xml:space="preserve">Demonstrate employability skills necessary for success.  </w:t>
      </w:r>
    </w:p>
    <w:p w14:paraId="776364CA" w14:textId="77777777" w:rsidR="00D8030A" w:rsidRPr="00D04533" w:rsidRDefault="00D8030A" w:rsidP="00D04533">
      <w:pPr>
        <w:pStyle w:val="ListParagraph"/>
        <w:numPr>
          <w:ilvl w:val="0"/>
          <w:numId w:val="24"/>
        </w:numPr>
        <w:rPr>
          <w:b/>
        </w:rPr>
      </w:pPr>
      <w:r w:rsidRPr="00D8030A">
        <w:t>Apply customer service skills.</w:t>
      </w:r>
    </w:p>
    <w:p w14:paraId="3B1E8BA6" w14:textId="77777777" w:rsidR="00D8030A" w:rsidRPr="00D04533" w:rsidRDefault="00D8030A" w:rsidP="00D04533">
      <w:pPr>
        <w:pStyle w:val="ListParagraph"/>
        <w:numPr>
          <w:ilvl w:val="0"/>
          <w:numId w:val="24"/>
        </w:numPr>
        <w:rPr>
          <w:b/>
        </w:rPr>
      </w:pPr>
      <w:r w:rsidRPr="00D8030A">
        <w:t xml:space="preserve">Display ethical behavior in the workplace.  </w:t>
      </w:r>
    </w:p>
    <w:p w14:paraId="1DE0394C" w14:textId="77777777" w:rsidR="00D8030A" w:rsidRPr="00D04533" w:rsidRDefault="00D8030A" w:rsidP="00D04533">
      <w:pPr>
        <w:pStyle w:val="ListParagraph"/>
        <w:numPr>
          <w:ilvl w:val="0"/>
          <w:numId w:val="24"/>
        </w:numPr>
        <w:rPr>
          <w:b/>
          <w:sz w:val="24"/>
        </w:rPr>
      </w:pPr>
      <w:r w:rsidRPr="00D8030A">
        <w:t xml:space="preserve">Describe and demonstrate personnel supervision techniques.  </w:t>
      </w:r>
    </w:p>
    <w:p w14:paraId="3E02D1DB" w14:textId="77777777" w:rsidR="00D8030A" w:rsidRDefault="00D8030A">
      <w:pPr>
        <w:rPr>
          <w:rFonts w:cs="Arial"/>
          <w:b/>
          <w:szCs w:val="22"/>
        </w:rPr>
      </w:pPr>
      <w:r>
        <w:rPr>
          <w:rFonts w:cs="Arial"/>
          <w:b/>
          <w:szCs w:val="22"/>
        </w:rPr>
        <w:br w:type="page"/>
      </w:r>
    </w:p>
    <w:p w14:paraId="0D398FB6" w14:textId="77777777" w:rsidR="00370D44" w:rsidRPr="00370D44" w:rsidRDefault="003E7352" w:rsidP="00D8030A">
      <w:pPr>
        <w:keepNext/>
        <w:keepLines/>
        <w:ind w:left="720"/>
        <w:jc w:val="right"/>
        <w:outlineLvl w:val="2"/>
        <w:rPr>
          <w:rFonts w:cs="Arial"/>
          <w:b/>
          <w:szCs w:val="22"/>
        </w:rPr>
      </w:pPr>
      <w:r>
        <w:rPr>
          <w:rFonts w:cs="Arial"/>
          <w:b/>
          <w:szCs w:val="22"/>
        </w:rPr>
        <w:lastRenderedPageBreak/>
        <w:t>2022 - 2023</w:t>
      </w:r>
    </w:p>
    <w:p w14:paraId="744AE1BA" w14:textId="77777777" w:rsidR="00370D44" w:rsidRPr="00370D44" w:rsidRDefault="00370D44" w:rsidP="00370D44">
      <w:pPr>
        <w:keepNext/>
        <w:tabs>
          <w:tab w:val="right" w:pos="9360"/>
        </w:tabs>
        <w:suppressAutoHyphens/>
        <w:jc w:val="center"/>
        <w:outlineLvl w:val="0"/>
        <w:rPr>
          <w:rFonts w:cs="Arial"/>
          <w:b/>
          <w:szCs w:val="22"/>
        </w:rPr>
      </w:pPr>
      <w:r w:rsidRPr="00370D44">
        <w:rPr>
          <w:rFonts w:cs="Arial"/>
          <w:b/>
          <w:szCs w:val="22"/>
        </w:rPr>
        <w:t>Florida Department of Education</w:t>
      </w:r>
    </w:p>
    <w:p w14:paraId="77C287A4" w14:textId="77777777" w:rsidR="00370D44" w:rsidRPr="00370D44" w:rsidRDefault="00370D44" w:rsidP="00370D44">
      <w:pPr>
        <w:keepNext/>
        <w:tabs>
          <w:tab w:val="right" w:pos="9360"/>
        </w:tabs>
        <w:suppressAutoHyphens/>
        <w:jc w:val="center"/>
        <w:outlineLvl w:val="0"/>
        <w:rPr>
          <w:rFonts w:cs="Arial"/>
          <w:b/>
          <w:szCs w:val="22"/>
        </w:rPr>
      </w:pPr>
      <w:r w:rsidRPr="00370D44">
        <w:rPr>
          <w:rFonts w:cs="Arial"/>
          <w:b/>
          <w:szCs w:val="22"/>
        </w:rPr>
        <w:t>Student Performance Standards</w:t>
      </w:r>
    </w:p>
    <w:p w14:paraId="7CDA8E25" w14:textId="77777777" w:rsidR="00370D44" w:rsidRPr="00370D44" w:rsidRDefault="00370D44" w:rsidP="00370D44">
      <w:pPr>
        <w:rPr>
          <w:szCs w:val="22"/>
        </w:rPr>
      </w:pPr>
    </w:p>
    <w:p w14:paraId="678C0D1C" w14:textId="77777777" w:rsidR="00370D44" w:rsidRPr="000254AD" w:rsidRDefault="00370D44" w:rsidP="00370D44">
      <w:pPr>
        <w:keepNext/>
        <w:tabs>
          <w:tab w:val="left" w:pos="2160"/>
        </w:tabs>
        <w:outlineLvl w:val="1"/>
        <w:rPr>
          <w:rFonts w:cs="Arial"/>
          <w:b/>
          <w:bCs/>
          <w:iCs/>
          <w:szCs w:val="28"/>
        </w:rPr>
      </w:pPr>
      <w:r w:rsidRPr="00370D44">
        <w:rPr>
          <w:rFonts w:cs="Arial"/>
          <w:b/>
          <w:bCs/>
          <w:iCs/>
          <w:szCs w:val="28"/>
        </w:rPr>
        <w:t xml:space="preserve">Course Title: </w:t>
      </w:r>
      <w:r w:rsidRPr="00370D44">
        <w:rPr>
          <w:rFonts w:cs="Arial"/>
          <w:b/>
          <w:bCs/>
          <w:iCs/>
          <w:szCs w:val="28"/>
        </w:rPr>
        <w:tab/>
      </w:r>
      <w:r w:rsidRPr="000254AD">
        <w:rPr>
          <w:rFonts w:cs="Arial"/>
          <w:b/>
          <w:bCs/>
          <w:iCs/>
          <w:szCs w:val="28"/>
        </w:rPr>
        <w:t>Introduc</w:t>
      </w:r>
      <w:r w:rsidR="002F4333" w:rsidRPr="000254AD">
        <w:rPr>
          <w:rFonts w:cs="Arial"/>
          <w:b/>
          <w:bCs/>
          <w:iCs/>
          <w:szCs w:val="28"/>
        </w:rPr>
        <w:t>tion to Hospitality and Tourism</w:t>
      </w:r>
    </w:p>
    <w:p w14:paraId="02DFEC21" w14:textId="77777777" w:rsidR="00370D44" w:rsidRPr="00370D44" w:rsidRDefault="00370D44" w:rsidP="00370D44">
      <w:pPr>
        <w:keepNext/>
        <w:tabs>
          <w:tab w:val="left" w:pos="2160"/>
        </w:tabs>
        <w:outlineLvl w:val="1"/>
        <w:rPr>
          <w:rFonts w:cs="Arial"/>
          <w:b/>
          <w:bCs/>
          <w:iCs/>
          <w:szCs w:val="28"/>
        </w:rPr>
      </w:pPr>
      <w:r w:rsidRPr="000254AD">
        <w:rPr>
          <w:rFonts w:cs="Arial"/>
          <w:b/>
          <w:bCs/>
          <w:iCs/>
          <w:szCs w:val="28"/>
        </w:rPr>
        <w:t xml:space="preserve">Course Number: </w:t>
      </w:r>
      <w:r w:rsidRPr="000254AD">
        <w:rPr>
          <w:rFonts w:cs="Arial"/>
          <w:b/>
          <w:bCs/>
          <w:iCs/>
          <w:szCs w:val="28"/>
        </w:rPr>
        <w:tab/>
      </w:r>
      <w:r w:rsidR="00ED6725" w:rsidRPr="00ED6725">
        <w:rPr>
          <w:rFonts w:cs="Arial"/>
          <w:b/>
          <w:szCs w:val="22"/>
        </w:rPr>
        <w:t>8850110</w:t>
      </w:r>
    </w:p>
    <w:p w14:paraId="63725240" w14:textId="77777777" w:rsidR="00370D44" w:rsidRPr="00370D44" w:rsidRDefault="00370D44" w:rsidP="00370D44">
      <w:pPr>
        <w:keepNext/>
        <w:tabs>
          <w:tab w:val="left" w:pos="2160"/>
        </w:tabs>
        <w:outlineLvl w:val="1"/>
        <w:rPr>
          <w:rFonts w:cs="Arial"/>
          <w:b/>
          <w:bCs/>
          <w:iCs/>
          <w:szCs w:val="28"/>
        </w:rPr>
      </w:pPr>
      <w:r w:rsidRPr="00370D44">
        <w:rPr>
          <w:rFonts w:cs="Arial"/>
          <w:b/>
          <w:bCs/>
          <w:iCs/>
          <w:szCs w:val="28"/>
        </w:rPr>
        <w:t>Course Credit:</w:t>
      </w:r>
      <w:r w:rsidRPr="00370D44">
        <w:rPr>
          <w:rFonts w:cs="Arial"/>
          <w:b/>
          <w:bCs/>
          <w:iCs/>
          <w:szCs w:val="28"/>
        </w:rPr>
        <w:tab/>
        <w:t>1</w:t>
      </w:r>
    </w:p>
    <w:p w14:paraId="33CA5E29" w14:textId="77777777" w:rsidR="00370D44" w:rsidRPr="00370D44" w:rsidRDefault="00370D44" w:rsidP="00370D44">
      <w:pPr>
        <w:rPr>
          <w:szCs w:val="22"/>
        </w:rPr>
      </w:pPr>
    </w:p>
    <w:p w14:paraId="758B0D81" w14:textId="77777777" w:rsidR="00370D44" w:rsidRDefault="00370D44" w:rsidP="00370D44">
      <w:pPr>
        <w:keepNext/>
        <w:outlineLvl w:val="1"/>
        <w:rPr>
          <w:rFonts w:cs="Arial"/>
          <w:b/>
          <w:bCs/>
          <w:iCs/>
          <w:szCs w:val="22"/>
        </w:rPr>
      </w:pPr>
      <w:r w:rsidRPr="00370D44">
        <w:rPr>
          <w:rFonts w:cs="Arial"/>
          <w:b/>
          <w:bCs/>
          <w:iCs/>
          <w:szCs w:val="22"/>
        </w:rPr>
        <w:t>Course Description:</w:t>
      </w:r>
    </w:p>
    <w:p w14:paraId="7291FA0F" w14:textId="77777777" w:rsidR="00D04533" w:rsidRPr="00370D44" w:rsidRDefault="00D04533" w:rsidP="00D04533"/>
    <w:p w14:paraId="6532F660" w14:textId="77777777" w:rsidR="00370D44" w:rsidRPr="00370D44" w:rsidRDefault="00370D44" w:rsidP="00370D44">
      <w:pPr>
        <w:rPr>
          <w:snapToGrid w:val="0"/>
          <w:szCs w:val="24"/>
        </w:rPr>
      </w:pPr>
      <w:r w:rsidRPr="00370D44">
        <w:rPr>
          <w:snapToGrid w:val="0"/>
          <w:szCs w:val="24"/>
        </w:rPr>
        <w:t xml:space="preserve">The purpose of this course is to introduce students to the skills necessary for success in the hospitality and tourism industry.  Students will also </w:t>
      </w:r>
      <w:proofErr w:type="gramStart"/>
      <w:r w:rsidRPr="00370D44">
        <w:rPr>
          <w:snapToGrid w:val="0"/>
          <w:szCs w:val="24"/>
        </w:rPr>
        <w:t>have the opportunity to</w:t>
      </w:r>
      <w:proofErr w:type="gramEnd"/>
      <w:r w:rsidRPr="00370D44">
        <w:rPr>
          <w:snapToGrid w:val="0"/>
          <w:szCs w:val="24"/>
        </w:rPr>
        <w:t xml:space="preserve"> learn hospitality and tourism terminology and the mathematical, economic, marketing, and sales fundamentals of the industry.</w:t>
      </w:r>
    </w:p>
    <w:p w14:paraId="6F22B47D" w14:textId="77777777" w:rsidR="006700B6" w:rsidRDefault="006700B6">
      <w:pPr>
        <w:widowControl w:val="0"/>
        <w:autoSpaceDE w:val="0"/>
        <w:autoSpaceDN w:val="0"/>
        <w:adjustRightInd w:val="0"/>
        <w:rPr>
          <w:rFonts w:cs="Arial"/>
          <w:szCs w:val="22"/>
        </w:rPr>
      </w:pPr>
    </w:p>
    <w:tbl>
      <w:tblPr>
        <w:tblStyle w:val="TableGrid2"/>
        <w:tblpPr w:leftFromText="180" w:rightFromText="180" w:vertAnchor="text" w:tblpY="1"/>
        <w:tblOverlap w:val="never"/>
        <w:tblW w:w="145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2708"/>
        <w:gridCol w:w="1800"/>
      </w:tblGrid>
      <w:tr w:rsidR="0024266C" w:rsidRPr="006700B6" w14:paraId="121FBEAC" w14:textId="77777777" w:rsidTr="00D04533">
        <w:trPr>
          <w:tblHeader/>
        </w:trPr>
        <w:tc>
          <w:tcPr>
            <w:tcW w:w="12708" w:type="dxa"/>
            <w:tcBorders>
              <w:bottom w:val="single" w:sz="4" w:space="0" w:color="000000"/>
            </w:tcBorders>
            <w:shd w:val="clear" w:color="auto" w:fill="000000"/>
            <w:vAlign w:val="center"/>
          </w:tcPr>
          <w:p w14:paraId="217303AB" w14:textId="77777777" w:rsidR="0024266C" w:rsidRPr="006700B6" w:rsidRDefault="0024266C" w:rsidP="006700B6">
            <w:pPr>
              <w:rPr>
                <w:b/>
                <w:color w:val="FFFFFF"/>
                <w:szCs w:val="24"/>
              </w:rPr>
            </w:pPr>
            <w:r w:rsidRPr="006700B6">
              <w:rPr>
                <w:b/>
                <w:color w:val="FFFFFF"/>
                <w:szCs w:val="24"/>
              </w:rPr>
              <w:t>CTE Standards and Benchmarks</w:t>
            </w:r>
          </w:p>
        </w:tc>
        <w:tc>
          <w:tcPr>
            <w:tcW w:w="1800" w:type="dxa"/>
            <w:tcBorders>
              <w:bottom w:val="single" w:sz="4" w:space="0" w:color="000000"/>
            </w:tcBorders>
            <w:shd w:val="clear" w:color="auto" w:fill="000000"/>
          </w:tcPr>
          <w:p w14:paraId="54606C18" w14:textId="77777777" w:rsidR="0024266C" w:rsidRPr="008B3050" w:rsidRDefault="008B3050" w:rsidP="006700B6">
            <w:pPr>
              <w:rPr>
                <w:rFonts w:cs="Arial"/>
                <w:b/>
                <w:color w:val="FFFFFF"/>
                <w:szCs w:val="24"/>
              </w:rPr>
            </w:pPr>
            <w:r w:rsidRPr="008B3050">
              <w:rPr>
                <w:rFonts w:cs="Arial"/>
                <w:b/>
                <w:color w:val="FFFFFF" w:themeColor="background1"/>
              </w:rPr>
              <w:t>National Standards</w:t>
            </w:r>
          </w:p>
        </w:tc>
      </w:tr>
      <w:tr w:rsidR="0024266C" w:rsidRPr="006700B6" w14:paraId="4A1FB7FD" w14:textId="77777777" w:rsidTr="00D04533">
        <w:trPr>
          <w:trHeight w:val="432"/>
        </w:trPr>
        <w:tc>
          <w:tcPr>
            <w:tcW w:w="12708" w:type="dxa"/>
            <w:tcBorders>
              <w:top w:val="single" w:sz="4" w:space="0" w:color="auto"/>
              <w:left w:val="single" w:sz="4" w:space="0" w:color="auto"/>
              <w:bottom w:val="single" w:sz="4" w:space="0" w:color="auto"/>
              <w:right w:val="single" w:sz="4" w:space="0" w:color="auto"/>
            </w:tcBorders>
            <w:shd w:val="clear" w:color="auto" w:fill="D9D9D9"/>
            <w:vAlign w:val="center"/>
          </w:tcPr>
          <w:p w14:paraId="66E279D0" w14:textId="77777777" w:rsidR="0024266C" w:rsidRPr="00377BBF" w:rsidRDefault="0024266C" w:rsidP="007E5F95">
            <w:pPr>
              <w:pStyle w:val="ListParagraph"/>
              <w:widowControl w:val="0"/>
              <w:numPr>
                <w:ilvl w:val="0"/>
                <w:numId w:val="17"/>
              </w:numPr>
              <w:autoSpaceDE w:val="0"/>
              <w:autoSpaceDN w:val="0"/>
              <w:adjustRightInd w:val="0"/>
              <w:rPr>
                <w:rFonts w:cs="Arial"/>
                <w:szCs w:val="24"/>
              </w:rPr>
            </w:pPr>
            <w:r w:rsidRPr="00377BBF">
              <w:rPr>
                <w:rFonts w:cs="Arial"/>
                <w:szCs w:val="24"/>
              </w:rPr>
              <w:t xml:space="preserve">Identify careers in the hospitality and tourism industry.  The student will be able to: </w:t>
            </w:r>
          </w:p>
        </w:tc>
        <w:tc>
          <w:tcPr>
            <w:tcW w:w="1800" w:type="dxa"/>
            <w:tcBorders>
              <w:top w:val="single" w:sz="4" w:space="0" w:color="000000"/>
              <w:left w:val="single" w:sz="4" w:space="0" w:color="000000"/>
              <w:bottom w:val="single" w:sz="4" w:space="0" w:color="000000"/>
              <w:right w:val="single" w:sz="4" w:space="0" w:color="000000"/>
            </w:tcBorders>
          </w:tcPr>
          <w:p w14:paraId="19681CA5" w14:textId="77777777" w:rsidR="0024266C" w:rsidRPr="006700B6" w:rsidRDefault="0024266C" w:rsidP="00F25EC1"/>
        </w:tc>
      </w:tr>
      <w:tr w:rsidR="0024266C" w:rsidRPr="006700B6" w14:paraId="3177A56B" w14:textId="77777777" w:rsidTr="00D04533">
        <w:trPr>
          <w:trHeight w:val="432"/>
        </w:trPr>
        <w:tc>
          <w:tcPr>
            <w:tcW w:w="12708" w:type="dxa"/>
            <w:tcBorders>
              <w:top w:val="single" w:sz="4" w:space="0" w:color="auto"/>
              <w:left w:val="single" w:sz="4" w:space="0" w:color="auto"/>
              <w:bottom w:val="single" w:sz="4" w:space="0" w:color="auto"/>
              <w:right w:val="single" w:sz="4" w:space="0" w:color="auto"/>
            </w:tcBorders>
            <w:vAlign w:val="center"/>
          </w:tcPr>
          <w:p w14:paraId="3DE23AC7" w14:textId="77777777" w:rsidR="0024266C" w:rsidRPr="00377BBF"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901377">
              <w:rPr>
                <w:rFonts w:cs="Arial"/>
                <w:szCs w:val="24"/>
              </w:rPr>
              <w:t xml:space="preserve">List career positions in a variety of hospitality and tourism-related industry components (i.e., ground transportation, cruise, air travel, accommodations, food service, share economy marketing, retail, corporate travel, leisure and recreation travel, conventions and special events, destination marketing organizations, emerging fields and sports venues, etc.).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F5C447" w14:textId="77777777" w:rsidR="0024266C" w:rsidRPr="0047770C" w:rsidRDefault="0024266C" w:rsidP="00F25EC1">
            <w:pPr>
              <w:rPr>
                <w:rFonts w:cs="Arial"/>
              </w:rPr>
            </w:pPr>
            <w:r w:rsidRPr="0047770C">
              <w:rPr>
                <w:rFonts w:cs="Arial"/>
              </w:rPr>
              <w:t>10.1.2</w:t>
            </w:r>
          </w:p>
        </w:tc>
      </w:tr>
      <w:tr w:rsidR="0024266C" w:rsidRPr="006700B6" w14:paraId="285B60D0" w14:textId="77777777" w:rsidTr="00D04533">
        <w:trPr>
          <w:trHeight w:val="432"/>
        </w:trPr>
        <w:tc>
          <w:tcPr>
            <w:tcW w:w="12708" w:type="dxa"/>
            <w:tcBorders>
              <w:top w:val="single" w:sz="4" w:space="0" w:color="auto"/>
              <w:left w:val="single" w:sz="4" w:space="0" w:color="auto"/>
              <w:bottom w:val="single" w:sz="4" w:space="0" w:color="auto"/>
              <w:right w:val="single" w:sz="4" w:space="0" w:color="auto"/>
            </w:tcBorders>
            <w:vAlign w:val="center"/>
          </w:tcPr>
          <w:p w14:paraId="5611DA9A" w14:textId="77777777" w:rsidR="0024266C" w:rsidRPr="00377BBF"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377BBF">
              <w:rPr>
                <w:rFonts w:cs="Arial"/>
                <w:szCs w:val="24"/>
              </w:rPr>
              <w:t xml:space="preserve">Explain duties and responsibilities for the identified hospitality and tourism positions.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FC32E5" w14:textId="77777777" w:rsidR="0024266C" w:rsidRPr="0047770C" w:rsidRDefault="0024266C" w:rsidP="00F25EC1">
            <w:pPr>
              <w:rPr>
                <w:rFonts w:cs="Arial"/>
              </w:rPr>
            </w:pPr>
            <w:proofErr w:type="gramStart"/>
            <w:r w:rsidRPr="0047770C">
              <w:rPr>
                <w:rFonts w:cs="Arial"/>
              </w:rPr>
              <w:t>10.1.1;</w:t>
            </w:r>
            <w:proofErr w:type="gramEnd"/>
          </w:p>
          <w:p w14:paraId="373932B7" w14:textId="77777777" w:rsidR="0024266C" w:rsidRPr="0047770C" w:rsidRDefault="0024266C" w:rsidP="00F25EC1">
            <w:pPr>
              <w:rPr>
                <w:rFonts w:cs="Arial"/>
              </w:rPr>
            </w:pPr>
            <w:r w:rsidRPr="0047770C">
              <w:rPr>
                <w:rFonts w:cs="Arial"/>
              </w:rPr>
              <w:t>10.1.3</w:t>
            </w:r>
          </w:p>
        </w:tc>
      </w:tr>
      <w:tr w:rsidR="0024266C" w:rsidRPr="006700B6" w14:paraId="645DDA42" w14:textId="77777777" w:rsidTr="00D04533">
        <w:trPr>
          <w:trHeight w:val="432"/>
        </w:trPr>
        <w:tc>
          <w:tcPr>
            <w:tcW w:w="12708" w:type="dxa"/>
            <w:tcBorders>
              <w:top w:val="single" w:sz="4" w:space="0" w:color="auto"/>
              <w:left w:val="single" w:sz="4" w:space="0" w:color="auto"/>
              <w:bottom w:val="single" w:sz="4" w:space="0" w:color="auto"/>
              <w:right w:val="single" w:sz="4" w:space="0" w:color="auto"/>
            </w:tcBorders>
            <w:vAlign w:val="center"/>
          </w:tcPr>
          <w:p w14:paraId="549DC63B" w14:textId="77777777" w:rsidR="0024266C" w:rsidRPr="00377BBF"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377BBF">
              <w:rPr>
                <w:rFonts w:cs="Arial"/>
                <w:szCs w:val="24"/>
              </w:rPr>
              <w:t>Identify skills and knowledge needed by hospitality and tourism professionals.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CAA7E4" w14:textId="77777777" w:rsidR="0024266C" w:rsidRPr="0047770C" w:rsidRDefault="0024266C" w:rsidP="00F25EC1">
            <w:pPr>
              <w:rPr>
                <w:rFonts w:cs="Arial"/>
              </w:rPr>
            </w:pPr>
            <w:proofErr w:type="gramStart"/>
            <w:r w:rsidRPr="0047770C">
              <w:rPr>
                <w:rFonts w:cs="Arial"/>
              </w:rPr>
              <w:t>10.1.1;</w:t>
            </w:r>
            <w:proofErr w:type="gramEnd"/>
          </w:p>
          <w:p w14:paraId="5097A33A" w14:textId="77777777" w:rsidR="0024266C" w:rsidRPr="0047770C" w:rsidRDefault="0024266C" w:rsidP="00F25EC1">
            <w:pPr>
              <w:rPr>
                <w:rFonts w:cs="Arial"/>
              </w:rPr>
            </w:pPr>
            <w:r w:rsidRPr="0047770C">
              <w:rPr>
                <w:rFonts w:cs="Arial"/>
              </w:rPr>
              <w:t>10.1.3</w:t>
            </w:r>
          </w:p>
        </w:tc>
      </w:tr>
      <w:tr w:rsidR="0024266C" w:rsidRPr="006700B6" w14:paraId="3DBB8796" w14:textId="77777777" w:rsidTr="00D04533">
        <w:trPr>
          <w:trHeight w:val="432"/>
        </w:trPr>
        <w:tc>
          <w:tcPr>
            <w:tcW w:w="12708" w:type="dxa"/>
            <w:tcBorders>
              <w:top w:val="single" w:sz="4" w:space="0" w:color="auto"/>
              <w:left w:val="single" w:sz="4" w:space="0" w:color="auto"/>
              <w:bottom w:val="single" w:sz="4" w:space="0" w:color="auto"/>
              <w:right w:val="single" w:sz="4" w:space="0" w:color="auto"/>
            </w:tcBorders>
            <w:vAlign w:val="center"/>
          </w:tcPr>
          <w:p w14:paraId="7F8B0F48" w14:textId="77777777" w:rsidR="0024266C" w:rsidRPr="00377BBF"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901377">
              <w:rPr>
                <w:rFonts w:cs="Arial"/>
                <w:szCs w:val="24"/>
              </w:rPr>
              <w:t>Identify requirements for entry and career advancement by industry component in the hospitality and tourism industry.</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D64049" w14:textId="77777777" w:rsidR="0024266C" w:rsidRPr="0047770C" w:rsidRDefault="0024266C" w:rsidP="00F25EC1">
            <w:pPr>
              <w:rPr>
                <w:rFonts w:cs="Arial"/>
              </w:rPr>
            </w:pPr>
            <w:proofErr w:type="gramStart"/>
            <w:r w:rsidRPr="0047770C">
              <w:rPr>
                <w:rFonts w:cs="Arial"/>
              </w:rPr>
              <w:t>10.1.2;</w:t>
            </w:r>
            <w:proofErr w:type="gramEnd"/>
          </w:p>
          <w:p w14:paraId="7A6CDF32" w14:textId="77777777" w:rsidR="0024266C" w:rsidRPr="0047770C" w:rsidRDefault="0024266C" w:rsidP="00F25EC1">
            <w:pPr>
              <w:rPr>
                <w:rFonts w:cs="Arial"/>
              </w:rPr>
            </w:pPr>
            <w:r w:rsidRPr="0047770C">
              <w:rPr>
                <w:rFonts w:cs="Arial"/>
              </w:rPr>
              <w:t>10.1.3</w:t>
            </w:r>
          </w:p>
        </w:tc>
      </w:tr>
      <w:tr w:rsidR="0024266C" w:rsidRPr="006700B6" w14:paraId="4EF43279" w14:textId="77777777" w:rsidTr="00D04533">
        <w:trPr>
          <w:trHeight w:val="432"/>
        </w:trPr>
        <w:tc>
          <w:tcPr>
            <w:tcW w:w="12708" w:type="dxa"/>
            <w:tcBorders>
              <w:top w:val="single" w:sz="4" w:space="0" w:color="auto"/>
              <w:left w:val="single" w:sz="4" w:space="0" w:color="auto"/>
              <w:bottom w:val="single" w:sz="4" w:space="0" w:color="auto"/>
              <w:right w:val="single" w:sz="4" w:space="0" w:color="auto"/>
            </w:tcBorders>
            <w:vAlign w:val="center"/>
          </w:tcPr>
          <w:p w14:paraId="5E4D5A3C" w14:textId="77777777" w:rsidR="0024266C" w:rsidRPr="00377BBF"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901377">
              <w:rPr>
                <w:rFonts w:cs="Arial"/>
                <w:szCs w:val="24"/>
              </w:rPr>
              <w:t>Identify advantages and disadvantages by industry components working in the hospitality and tourism industry.</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8B9A58" w14:textId="77777777" w:rsidR="0024266C" w:rsidRPr="0047770C" w:rsidRDefault="0024266C" w:rsidP="00F25EC1">
            <w:pPr>
              <w:rPr>
                <w:rFonts w:cs="Arial"/>
              </w:rPr>
            </w:pPr>
            <w:proofErr w:type="gramStart"/>
            <w:r w:rsidRPr="0047770C">
              <w:rPr>
                <w:rFonts w:cs="Arial"/>
              </w:rPr>
              <w:t>10.1.2;</w:t>
            </w:r>
            <w:proofErr w:type="gramEnd"/>
          </w:p>
          <w:p w14:paraId="7EAD070B" w14:textId="77777777" w:rsidR="0024266C" w:rsidRPr="0047770C" w:rsidRDefault="0024266C" w:rsidP="00F25EC1">
            <w:pPr>
              <w:rPr>
                <w:rFonts w:cs="Arial"/>
              </w:rPr>
            </w:pPr>
            <w:r w:rsidRPr="0047770C">
              <w:rPr>
                <w:rFonts w:cs="Arial"/>
              </w:rPr>
              <w:t>10.1.5</w:t>
            </w:r>
          </w:p>
        </w:tc>
      </w:tr>
      <w:tr w:rsidR="0024266C" w:rsidRPr="006700B6" w14:paraId="4E0A4B9B" w14:textId="77777777" w:rsidTr="00D04533">
        <w:trPr>
          <w:trHeight w:val="432"/>
        </w:trPr>
        <w:tc>
          <w:tcPr>
            <w:tcW w:w="12708" w:type="dxa"/>
            <w:tcBorders>
              <w:top w:val="single" w:sz="4" w:space="0" w:color="auto"/>
              <w:left w:val="single" w:sz="4" w:space="0" w:color="auto"/>
              <w:bottom w:val="single" w:sz="4" w:space="0" w:color="auto"/>
              <w:right w:val="single" w:sz="4" w:space="0" w:color="auto"/>
            </w:tcBorders>
            <w:vAlign w:val="center"/>
          </w:tcPr>
          <w:p w14:paraId="09412101" w14:textId="77777777" w:rsidR="0024266C" w:rsidRPr="00377BBF"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377BBF">
              <w:rPr>
                <w:rFonts w:cs="Arial"/>
                <w:szCs w:val="24"/>
              </w:rPr>
              <w:t>Complete a self-assessment and analysis of lifestyle goals and aspirations to evaluate for employment suitability in the hospitality and tourism industry.</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9BDD0F" w14:textId="77777777" w:rsidR="0024266C" w:rsidRPr="0047770C" w:rsidRDefault="0024266C" w:rsidP="00F25EC1">
            <w:pPr>
              <w:rPr>
                <w:rFonts w:cs="Arial"/>
              </w:rPr>
            </w:pPr>
            <w:proofErr w:type="gramStart"/>
            <w:r w:rsidRPr="0047770C">
              <w:rPr>
                <w:rFonts w:cs="Arial"/>
              </w:rPr>
              <w:t>10.1.2;</w:t>
            </w:r>
            <w:proofErr w:type="gramEnd"/>
          </w:p>
          <w:p w14:paraId="507C5D0B" w14:textId="77777777" w:rsidR="0024266C" w:rsidRPr="0047770C" w:rsidRDefault="0024266C" w:rsidP="00F25EC1">
            <w:pPr>
              <w:rPr>
                <w:rFonts w:cs="Arial"/>
              </w:rPr>
            </w:pPr>
            <w:r w:rsidRPr="0047770C">
              <w:rPr>
                <w:rFonts w:cs="Arial"/>
              </w:rPr>
              <w:t>10.1.5</w:t>
            </w:r>
          </w:p>
        </w:tc>
      </w:tr>
      <w:tr w:rsidR="0024266C" w:rsidRPr="006700B6" w14:paraId="050CBFCF" w14:textId="77777777" w:rsidTr="00D04533">
        <w:trPr>
          <w:trHeight w:val="432"/>
        </w:trPr>
        <w:tc>
          <w:tcPr>
            <w:tcW w:w="12708" w:type="dxa"/>
            <w:tcBorders>
              <w:top w:val="single" w:sz="4" w:space="0" w:color="auto"/>
              <w:left w:val="single" w:sz="4" w:space="0" w:color="auto"/>
              <w:bottom w:val="single" w:sz="4" w:space="0" w:color="auto"/>
              <w:right w:val="single" w:sz="4" w:space="0" w:color="auto"/>
            </w:tcBorders>
            <w:vAlign w:val="center"/>
          </w:tcPr>
          <w:p w14:paraId="7C0366A0" w14:textId="77777777" w:rsidR="0024266C" w:rsidRPr="00377BBF"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377BBF">
              <w:rPr>
                <w:rFonts w:cs="Arial"/>
                <w:szCs w:val="24"/>
              </w:rPr>
              <w:t xml:space="preserve">Develop an individualized education and career plan related to the hospitality and tourism industry.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8508DA" w14:textId="77777777" w:rsidR="0024266C" w:rsidRPr="0047770C" w:rsidRDefault="0024266C" w:rsidP="00F25EC1">
            <w:pPr>
              <w:rPr>
                <w:rFonts w:cs="Arial"/>
              </w:rPr>
            </w:pPr>
            <w:proofErr w:type="gramStart"/>
            <w:r w:rsidRPr="0047770C">
              <w:rPr>
                <w:rFonts w:cs="Arial"/>
              </w:rPr>
              <w:t>10.1.3;</w:t>
            </w:r>
            <w:proofErr w:type="gramEnd"/>
          </w:p>
          <w:p w14:paraId="6FB16F6E" w14:textId="77777777" w:rsidR="0024266C" w:rsidRPr="0047770C" w:rsidRDefault="0024266C" w:rsidP="00F25EC1">
            <w:pPr>
              <w:rPr>
                <w:rFonts w:cs="Arial"/>
              </w:rPr>
            </w:pPr>
            <w:r w:rsidRPr="0047770C">
              <w:rPr>
                <w:rFonts w:cs="Arial"/>
              </w:rPr>
              <w:t>10.1.5</w:t>
            </w:r>
          </w:p>
        </w:tc>
      </w:tr>
      <w:tr w:rsidR="0024266C" w:rsidRPr="006700B6" w14:paraId="6154B1A2" w14:textId="77777777" w:rsidTr="00D04533">
        <w:trPr>
          <w:trHeight w:val="432"/>
        </w:trPr>
        <w:tc>
          <w:tcPr>
            <w:tcW w:w="12708" w:type="dxa"/>
            <w:tcBorders>
              <w:top w:val="single" w:sz="4" w:space="0" w:color="auto"/>
              <w:left w:val="single" w:sz="4" w:space="0" w:color="auto"/>
              <w:bottom w:val="single" w:sz="4" w:space="0" w:color="auto"/>
              <w:right w:val="single" w:sz="4" w:space="0" w:color="auto"/>
            </w:tcBorders>
            <w:vAlign w:val="center"/>
          </w:tcPr>
          <w:p w14:paraId="55270A97" w14:textId="77777777" w:rsidR="0024266C" w:rsidRPr="00377BBF"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377BBF">
              <w:rPr>
                <w:rFonts w:cs="Arial"/>
                <w:szCs w:val="24"/>
              </w:rPr>
              <w:t xml:space="preserve">Develop an understanding of terminology and acronyms used the Hospitality &amp; Tourism industry. </w:t>
            </w:r>
          </w:p>
        </w:tc>
        <w:tc>
          <w:tcPr>
            <w:tcW w:w="1800" w:type="dxa"/>
            <w:tcBorders>
              <w:top w:val="single" w:sz="4" w:space="0" w:color="000000"/>
              <w:left w:val="single" w:sz="4" w:space="0" w:color="000000"/>
              <w:bottom w:val="single" w:sz="4" w:space="0" w:color="000000"/>
              <w:right w:val="single" w:sz="4" w:space="0" w:color="000000"/>
            </w:tcBorders>
          </w:tcPr>
          <w:p w14:paraId="55CE2B01" w14:textId="77777777" w:rsidR="0024266C" w:rsidRPr="0047770C" w:rsidRDefault="0024266C" w:rsidP="00F25EC1">
            <w:pPr>
              <w:rPr>
                <w:rFonts w:cs="Arial"/>
              </w:rPr>
            </w:pPr>
          </w:p>
        </w:tc>
      </w:tr>
      <w:tr w:rsidR="0024266C" w:rsidRPr="006700B6" w14:paraId="2C66097F" w14:textId="77777777" w:rsidTr="00D04533">
        <w:trPr>
          <w:trHeight w:val="432"/>
        </w:trPr>
        <w:tc>
          <w:tcPr>
            <w:tcW w:w="12708" w:type="dxa"/>
            <w:tcBorders>
              <w:top w:val="single" w:sz="4" w:space="0" w:color="auto"/>
              <w:left w:val="single" w:sz="4" w:space="0" w:color="auto"/>
              <w:bottom w:val="single" w:sz="4" w:space="0" w:color="auto"/>
              <w:right w:val="single" w:sz="4" w:space="0" w:color="auto"/>
            </w:tcBorders>
            <w:vAlign w:val="center"/>
          </w:tcPr>
          <w:p w14:paraId="092F7FC1" w14:textId="77777777" w:rsidR="0024266C" w:rsidRPr="00377BBF"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377BBF">
              <w:rPr>
                <w:rFonts w:cs="Arial"/>
                <w:szCs w:val="24"/>
              </w:rPr>
              <w:t>Understand the differences between international, domestic and</w:t>
            </w:r>
            <w:r>
              <w:rPr>
                <w:rFonts w:cs="Arial"/>
                <w:szCs w:val="24"/>
              </w:rPr>
              <w:t xml:space="preserve"> local hospitality and tourism.</w:t>
            </w:r>
          </w:p>
        </w:tc>
        <w:tc>
          <w:tcPr>
            <w:tcW w:w="1800" w:type="dxa"/>
            <w:tcBorders>
              <w:top w:val="single" w:sz="4" w:space="0" w:color="000000"/>
              <w:left w:val="single" w:sz="4" w:space="0" w:color="000000"/>
              <w:bottom w:val="single" w:sz="4" w:space="0" w:color="000000"/>
              <w:right w:val="single" w:sz="4" w:space="0" w:color="000000"/>
            </w:tcBorders>
          </w:tcPr>
          <w:p w14:paraId="7E44B1CD" w14:textId="77777777" w:rsidR="0024266C" w:rsidRPr="0047770C" w:rsidRDefault="0024266C" w:rsidP="00F25EC1">
            <w:pPr>
              <w:rPr>
                <w:rFonts w:cs="Arial"/>
              </w:rPr>
            </w:pPr>
          </w:p>
        </w:tc>
      </w:tr>
      <w:tr w:rsidR="0024266C" w:rsidRPr="006700B6" w14:paraId="36F24E1A" w14:textId="77777777" w:rsidTr="00D04533">
        <w:trPr>
          <w:trHeight w:val="432"/>
        </w:trPr>
        <w:tc>
          <w:tcPr>
            <w:tcW w:w="12708" w:type="dxa"/>
            <w:tcBorders>
              <w:top w:val="single" w:sz="4" w:space="0" w:color="auto"/>
              <w:left w:val="single" w:sz="4" w:space="0" w:color="auto"/>
              <w:bottom w:val="single" w:sz="4" w:space="0" w:color="auto"/>
              <w:right w:val="single" w:sz="4" w:space="0" w:color="auto"/>
            </w:tcBorders>
            <w:vAlign w:val="center"/>
          </w:tcPr>
          <w:p w14:paraId="61872912" w14:textId="77777777" w:rsidR="0024266C" w:rsidRPr="00377BBF"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2C7293">
              <w:rPr>
                <w:rFonts w:cs="Arial"/>
                <w:szCs w:val="24"/>
              </w:rPr>
              <w:t xml:space="preserve">Identify business, professional, student industry associations and available industry certifications. </w:t>
            </w:r>
          </w:p>
        </w:tc>
        <w:tc>
          <w:tcPr>
            <w:tcW w:w="1800" w:type="dxa"/>
            <w:tcBorders>
              <w:top w:val="single" w:sz="4" w:space="0" w:color="000000"/>
              <w:left w:val="single" w:sz="4" w:space="0" w:color="000000"/>
              <w:bottom w:val="single" w:sz="4" w:space="0" w:color="000000"/>
              <w:right w:val="single" w:sz="4" w:space="0" w:color="000000"/>
            </w:tcBorders>
          </w:tcPr>
          <w:p w14:paraId="193F92E0" w14:textId="77777777" w:rsidR="0024266C" w:rsidRPr="0047770C" w:rsidRDefault="0024266C" w:rsidP="00F25EC1">
            <w:pPr>
              <w:rPr>
                <w:rFonts w:cs="Arial"/>
              </w:rPr>
            </w:pPr>
          </w:p>
        </w:tc>
      </w:tr>
      <w:tr w:rsidR="0024266C" w:rsidRPr="006700B6" w14:paraId="4B35F3D4" w14:textId="77777777" w:rsidTr="00D04533">
        <w:trPr>
          <w:trHeight w:val="432"/>
        </w:trPr>
        <w:tc>
          <w:tcPr>
            <w:tcW w:w="12708" w:type="dxa"/>
            <w:tcBorders>
              <w:top w:val="single" w:sz="4" w:space="0" w:color="auto"/>
              <w:left w:val="single" w:sz="4" w:space="0" w:color="auto"/>
              <w:bottom w:val="single" w:sz="4" w:space="0" w:color="auto"/>
              <w:right w:val="single" w:sz="4" w:space="0" w:color="auto"/>
            </w:tcBorders>
            <w:vAlign w:val="center"/>
          </w:tcPr>
          <w:p w14:paraId="08AB142A" w14:textId="77777777" w:rsidR="0024266C" w:rsidRPr="002C7293"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901377">
              <w:rPr>
                <w:rFonts w:cs="Arial"/>
                <w:szCs w:val="24"/>
              </w:rPr>
              <w:t>Represent a career in the hospitality &amp; tourism industry by performance or art</w:t>
            </w:r>
          </w:p>
        </w:tc>
        <w:tc>
          <w:tcPr>
            <w:tcW w:w="1800" w:type="dxa"/>
            <w:tcBorders>
              <w:top w:val="single" w:sz="4" w:space="0" w:color="000000"/>
              <w:left w:val="single" w:sz="4" w:space="0" w:color="000000"/>
              <w:bottom w:val="single" w:sz="4" w:space="0" w:color="000000"/>
              <w:right w:val="single" w:sz="4" w:space="0" w:color="000000"/>
            </w:tcBorders>
          </w:tcPr>
          <w:p w14:paraId="26314522" w14:textId="77777777" w:rsidR="0024266C" w:rsidRPr="0047770C" w:rsidRDefault="0024266C" w:rsidP="00F25EC1">
            <w:pPr>
              <w:rPr>
                <w:rFonts w:cs="Arial"/>
              </w:rPr>
            </w:pPr>
          </w:p>
        </w:tc>
      </w:tr>
      <w:tr w:rsidR="0024266C" w:rsidRPr="006700B6" w14:paraId="4A0059FD" w14:textId="77777777" w:rsidTr="00D04533">
        <w:trPr>
          <w:trHeight w:val="432"/>
        </w:trPr>
        <w:tc>
          <w:tcPr>
            <w:tcW w:w="12708" w:type="dxa"/>
            <w:tcBorders>
              <w:top w:val="single" w:sz="4" w:space="0" w:color="auto"/>
              <w:left w:val="single" w:sz="4" w:space="0" w:color="auto"/>
              <w:bottom w:val="single" w:sz="4" w:space="0" w:color="auto"/>
              <w:right w:val="single" w:sz="4" w:space="0" w:color="auto"/>
            </w:tcBorders>
            <w:vAlign w:val="center"/>
          </w:tcPr>
          <w:p w14:paraId="6FD7FAFB" w14:textId="77777777" w:rsidR="0024266C" w:rsidRPr="002C7293"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901377">
              <w:rPr>
                <w:rFonts w:cs="Arial"/>
                <w:szCs w:val="24"/>
              </w:rPr>
              <w:lastRenderedPageBreak/>
              <w:t xml:space="preserve">Using media techniques, tools and process communicate trends and aspects in </w:t>
            </w:r>
            <w:r>
              <w:rPr>
                <w:rFonts w:cs="Arial"/>
                <w:szCs w:val="24"/>
              </w:rPr>
              <w:t>hospitality &amp; tourism industry.</w:t>
            </w:r>
          </w:p>
        </w:tc>
        <w:tc>
          <w:tcPr>
            <w:tcW w:w="1800" w:type="dxa"/>
            <w:tcBorders>
              <w:top w:val="single" w:sz="4" w:space="0" w:color="000000"/>
              <w:left w:val="single" w:sz="4" w:space="0" w:color="000000"/>
              <w:bottom w:val="single" w:sz="4" w:space="0" w:color="000000"/>
              <w:right w:val="single" w:sz="4" w:space="0" w:color="000000"/>
            </w:tcBorders>
          </w:tcPr>
          <w:p w14:paraId="4BC46FC3" w14:textId="77777777" w:rsidR="0024266C" w:rsidRPr="0047770C" w:rsidRDefault="0024266C" w:rsidP="00F25EC1">
            <w:pPr>
              <w:rPr>
                <w:rFonts w:cs="Arial"/>
              </w:rPr>
            </w:pPr>
          </w:p>
        </w:tc>
      </w:tr>
      <w:tr w:rsidR="0024266C" w:rsidRPr="006700B6" w14:paraId="0B88485F" w14:textId="77777777" w:rsidTr="00D04533">
        <w:trPr>
          <w:trHeight w:val="432"/>
        </w:trPr>
        <w:tc>
          <w:tcPr>
            <w:tcW w:w="12708" w:type="dxa"/>
            <w:tcBorders>
              <w:top w:val="single" w:sz="4" w:space="0" w:color="auto"/>
              <w:left w:val="single" w:sz="4" w:space="0" w:color="auto"/>
              <w:bottom w:val="single" w:sz="4" w:space="0" w:color="auto"/>
              <w:right w:val="single" w:sz="4" w:space="0" w:color="auto"/>
            </w:tcBorders>
            <w:shd w:val="clear" w:color="auto" w:fill="D9D9D9"/>
            <w:vAlign w:val="center"/>
          </w:tcPr>
          <w:p w14:paraId="0A892A10" w14:textId="77777777" w:rsidR="0024266C" w:rsidRPr="00377BBF" w:rsidRDefault="0024266C" w:rsidP="007E5F95">
            <w:pPr>
              <w:pStyle w:val="ListParagraph"/>
              <w:widowControl w:val="0"/>
              <w:numPr>
                <w:ilvl w:val="0"/>
                <w:numId w:val="17"/>
              </w:numPr>
              <w:autoSpaceDE w:val="0"/>
              <w:autoSpaceDN w:val="0"/>
              <w:adjustRightInd w:val="0"/>
              <w:rPr>
                <w:rFonts w:cs="Arial"/>
                <w:szCs w:val="24"/>
              </w:rPr>
            </w:pPr>
            <w:r w:rsidRPr="00377BBF">
              <w:rPr>
                <w:rFonts w:cs="Arial"/>
                <w:szCs w:val="24"/>
              </w:rPr>
              <w:t xml:space="preserve">Research the various aspects of the hospitality and tourism industry. The student will be able to: </w:t>
            </w:r>
          </w:p>
        </w:tc>
        <w:tc>
          <w:tcPr>
            <w:tcW w:w="1800" w:type="dxa"/>
            <w:tcBorders>
              <w:top w:val="single" w:sz="4" w:space="0" w:color="000000"/>
              <w:left w:val="single" w:sz="4" w:space="0" w:color="000000"/>
              <w:bottom w:val="single" w:sz="4" w:space="0" w:color="000000"/>
              <w:right w:val="single" w:sz="4" w:space="0" w:color="000000"/>
            </w:tcBorders>
          </w:tcPr>
          <w:p w14:paraId="4B1F518C" w14:textId="77777777" w:rsidR="0024266C" w:rsidRPr="0047770C" w:rsidRDefault="0024266C" w:rsidP="00F25EC1">
            <w:pPr>
              <w:rPr>
                <w:rFonts w:cs="Arial"/>
              </w:rPr>
            </w:pPr>
          </w:p>
        </w:tc>
      </w:tr>
      <w:tr w:rsidR="0024266C" w:rsidRPr="006700B6" w14:paraId="333B3E25" w14:textId="77777777" w:rsidTr="00D04533">
        <w:trPr>
          <w:trHeight w:val="432"/>
        </w:trPr>
        <w:tc>
          <w:tcPr>
            <w:tcW w:w="12708" w:type="dxa"/>
            <w:tcBorders>
              <w:top w:val="single" w:sz="4" w:space="0" w:color="auto"/>
              <w:left w:val="single" w:sz="4" w:space="0" w:color="auto"/>
              <w:bottom w:val="single" w:sz="4" w:space="0" w:color="auto"/>
              <w:right w:val="single" w:sz="4" w:space="0" w:color="auto"/>
            </w:tcBorders>
            <w:vAlign w:val="center"/>
          </w:tcPr>
          <w:p w14:paraId="064D1631" w14:textId="77777777" w:rsidR="0024266C" w:rsidRPr="00377BBF"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795D96">
              <w:rPr>
                <w:rFonts w:cs="Arial"/>
                <w:szCs w:val="24"/>
              </w:rPr>
              <w:t xml:space="preserve">Summarize the history and development of the hospitality and tourism industry (i.e., airline deregulation, highway system, and globalization) as well as the changes and growth the tourism industry has experienced.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5919AF" w14:textId="77777777" w:rsidR="0024266C" w:rsidRPr="0047770C" w:rsidRDefault="0024266C" w:rsidP="00F25EC1">
            <w:pPr>
              <w:rPr>
                <w:rFonts w:cs="Arial"/>
              </w:rPr>
            </w:pPr>
            <w:r w:rsidRPr="0047770C">
              <w:rPr>
                <w:rFonts w:cs="Arial"/>
              </w:rPr>
              <w:t>10.1.4</w:t>
            </w:r>
          </w:p>
        </w:tc>
      </w:tr>
      <w:tr w:rsidR="0024266C" w:rsidRPr="006700B6" w14:paraId="11B8B07A" w14:textId="77777777" w:rsidTr="00D04533">
        <w:trPr>
          <w:trHeight w:val="432"/>
        </w:trPr>
        <w:tc>
          <w:tcPr>
            <w:tcW w:w="12708" w:type="dxa"/>
            <w:tcBorders>
              <w:top w:val="single" w:sz="4" w:space="0" w:color="auto"/>
              <w:left w:val="single" w:sz="4" w:space="0" w:color="auto"/>
              <w:bottom w:val="single" w:sz="4" w:space="0" w:color="auto"/>
              <w:right w:val="single" w:sz="4" w:space="0" w:color="auto"/>
            </w:tcBorders>
            <w:vAlign w:val="center"/>
          </w:tcPr>
          <w:p w14:paraId="02CBD6AE" w14:textId="77777777" w:rsidR="0024266C" w:rsidRPr="00377BBF"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795D96">
              <w:rPr>
                <w:rFonts w:cs="Arial"/>
                <w:szCs w:val="24"/>
              </w:rPr>
              <w:t>Identify the travel documents and security mandates required by travelers for both international/domestic travel and recognize the impact of improper documentation (</w:t>
            </w:r>
            <w:proofErr w:type="spellStart"/>
            <w:r w:rsidRPr="00795D96">
              <w:rPr>
                <w:rFonts w:cs="Arial"/>
                <w:szCs w:val="24"/>
              </w:rPr>
              <w:t>ie</w:t>
            </w:r>
            <w:proofErr w:type="spellEnd"/>
            <w:r w:rsidRPr="00795D96">
              <w:rPr>
                <w:rFonts w:cs="Arial"/>
                <w:szCs w:val="24"/>
              </w:rPr>
              <w:t>:  TSA compliance).</w:t>
            </w:r>
          </w:p>
        </w:tc>
        <w:tc>
          <w:tcPr>
            <w:tcW w:w="1800" w:type="dxa"/>
            <w:tcBorders>
              <w:top w:val="single" w:sz="4" w:space="0" w:color="000000"/>
              <w:left w:val="single" w:sz="4" w:space="0" w:color="000000"/>
              <w:bottom w:val="single" w:sz="4" w:space="0" w:color="000000"/>
              <w:right w:val="single" w:sz="4" w:space="0" w:color="000000"/>
            </w:tcBorders>
          </w:tcPr>
          <w:p w14:paraId="60F77E64" w14:textId="77777777" w:rsidR="0024266C" w:rsidRPr="0047770C" w:rsidRDefault="0024266C" w:rsidP="00F25EC1">
            <w:pPr>
              <w:rPr>
                <w:rFonts w:cs="Arial"/>
              </w:rPr>
            </w:pPr>
          </w:p>
        </w:tc>
      </w:tr>
      <w:tr w:rsidR="0024266C" w:rsidRPr="006700B6" w14:paraId="6074C3E6" w14:textId="77777777" w:rsidTr="00D04533">
        <w:trPr>
          <w:trHeight w:val="432"/>
        </w:trPr>
        <w:tc>
          <w:tcPr>
            <w:tcW w:w="12708" w:type="dxa"/>
            <w:tcBorders>
              <w:top w:val="single" w:sz="4" w:space="0" w:color="auto"/>
              <w:left w:val="single" w:sz="4" w:space="0" w:color="auto"/>
              <w:bottom w:val="single" w:sz="4" w:space="0" w:color="auto"/>
              <w:right w:val="single" w:sz="4" w:space="0" w:color="auto"/>
            </w:tcBorders>
            <w:vAlign w:val="center"/>
          </w:tcPr>
          <w:p w14:paraId="7557033F" w14:textId="77777777" w:rsidR="0024266C" w:rsidRPr="00377BBF"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795D96">
              <w:rPr>
                <w:rFonts w:cs="Arial"/>
                <w:szCs w:val="24"/>
              </w:rPr>
              <w:t>Identify factors that influence a traveler to select a travel destination (e.g., weather, culture, climate, cost, natural resources, travel alerts, and medical factors).</w:t>
            </w:r>
          </w:p>
        </w:tc>
        <w:tc>
          <w:tcPr>
            <w:tcW w:w="1800" w:type="dxa"/>
            <w:tcBorders>
              <w:top w:val="single" w:sz="4" w:space="0" w:color="000000"/>
              <w:left w:val="single" w:sz="4" w:space="0" w:color="000000"/>
              <w:bottom w:val="single" w:sz="4" w:space="0" w:color="000000"/>
              <w:right w:val="single" w:sz="4" w:space="0" w:color="000000"/>
            </w:tcBorders>
          </w:tcPr>
          <w:p w14:paraId="26247A4E" w14:textId="77777777" w:rsidR="0024266C" w:rsidRPr="0047770C" w:rsidRDefault="0024266C" w:rsidP="00F25EC1">
            <w:pPr>
              <w:rPr>
                <w:rFonts w:cs="Arial"/>
              </w:rPr>
            </w:pPr>
          </w:p>
        </w:tc>
      </w:tr>
      <w:tr w:rsidR="0024266C" w:rsidRPr="006700B6" w14:paraId="6CFA2EDB" w14:textId="77777777" w:rsidTr="00D04533">
        <w:trPr>
          <w:trHeight w:val="432"/>
        </w:trPr>
        <w:tc>
          <w:tcPr>
            <w:tcW w:w="12708" w:type="dxa"/>
            <w:tcBorders>
              <w:top w:val="single" w:sz="4" w:space="0" w:color="auto"/>
              <w:left w:val="single" w:sz="4" w:space="0" w:color="auto"/>
              <w:bottom w:val="single" w:sz="4" w:space="0" w:color="auto"/>
              <w:right w:val="single" w:sz="4" w:space="0" w:color="auto"/>
            </w:tcBorders>
            <w:vAlign w:val="center"/>
          </w:tcPr>
          <w:p w14:paraId="7A8C25EB" w14:textId="77777777" w:rsidR="0024266C" w:rsidRPr="00377BBF"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795D96">
              <w:rPr>
                <w:rFonts w:cs="Arial"/>
                <w:szCs w:val="24"/>
              </w:rPr>
              <w:t>Distinguish features of different travel and social media websites.</w:t>
            </w:r>
          </w:p>
        </w:tc>
        <w:tc>
          <w:tcPr>
            <w:tcW w:w="1800" w:type="dxa"/>
            <w:tcBorders>
              <w:top w:val="single" w:sz="4" w:space="0" w:color="000000"/>
              <w:left w:val="single" w:sz="4" w:space="0" w:color="000000"/>
              <w:bottom w:val="single" w:sz="4" w:space="0" w:color="000000"/>
              <w:right w:val="single" w:sz="4" w:space="0" w:color="000000"/>
            </w:tcBorders>
          </w:tcPr>
          <w:p w14:paraId="6D97A0A1" w14:textId="77777777" w:rsidR="0024266C" w:rsidRPr="0047770C" w:rsidRDefault="0024266C" w:rsidP="00F25EC1">
            <w:pPr>
              <w:rPr>
                <w:rFonts w:cs="Arial"/>
              </w:rPr>
            </w:pPr>
          </w:p>
        </w:tc>
      </w:tr>
      <w:tr w:rsidR="0024266C" w:rsidRPr="006700B6" w14:paraId="74D4808F" w14:textId="77777777" w:rsidTr="00D04533">
        <w:trPr>
          <w:trHeight w:val="432"/>
        </w:trPr>
        <w:tc>
          <w:tcPr>
            <w:tcW w:w="12708" w:type="dxa"/>
            <w:tcBorders>
              <w:top w:val="single" w:sz="4" w:space="0" w:color="auto"/>
              <w:left w:val="single" w:sz="4" w:space="0" w:color="auto"/>
              <w:bottom w:val="single" w:sz="4" w:space="0" w:color="auto"/>
              <w:right w:val="single" w:sz="4" w:space="0" w:color="auto"/>
            </w:tcBorders>
            <w:vAlign w:val="center"/>
          </w:tcPr>
          <w:p w14:paraId="54E476D3" w14:textId="77777777" w:rsidR="0024266C" w:rsidRPr="00377BBF"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795D96">
              <w:rPr>
                <w:rFonts w:cs="Arial"/>
                <w:szCs w:val="24"/>
              </w:rPr>
              <w:t>Identify current and emerging trends in the hospitality and tourism industry (</w:t>
            </w:r>
            <w:proofErr w:type="gramStart"/>
            <w:r w:rsidRPr="00795D96">
              <w:rPr>
                <w:rFonts w:cs="Arial"/>
                <w:szCs w:val="24"/>
              </w:rPr>
              <w:t>e.g.</w:t>
            </w:r>
            <w:proofErr w:type="gramEnd"/>
            <w:r w:rsidRPr="00795D96">
              <w:rPr>
                <w:rFonts w:cs="Arial"/>
                <w:szCs w:val="24"/>
              </w:rPr>
              <w:t xml:space="preserve"> staycations, daycations, ecotourism, share economy vendors, medical tourism).  </w:t>
            </w:r>
          </w:p>
        </w:tc>
        <w:tc>
          <w:tcPr>
            <w:tcW w:w="1800" w:type="dxa"/>
            <w:tcBorders>
              <w:top w:val="single" w:sz="4" w:space="0" w:color="000000"/>
              <w:left w:val="single" w:sz="4" w:space="0" w:color="000000"/>
              <w:bottom w:val="single" w:sz="4" w:space="0" w:color="000000"/>
              <w:right w:val="single" w:sz="4" w:space="0" w:color="000000"/>
            </w:tcBorders>
          </w:tcPr>
          <w:p w14:paraId="5BAF72D0" w14:textId="77777777" w:rsidR="0024266C" w:rsidRPr="0047770C" w:rsidRDefault="0024266C" w:rsidP="00F25EC1">
            <w:pPr>
              <w:rPr>
                <w:rFonts w:cs="Arial"/>
              </w:rPr>
            </w:pPr>
          </w:p>
        </w:tc>
      </w:tr>
      <w:tr w:rsidR="0024266C" w:rsidRPr="006700B6" w14:paraId="2E877EEB" w14:textId="77777777" w:rsidTr="00D04533">
        <w:trPr>
          <w:trHeight w:val="432"/>
        </w:trPr>
        <w:tc>
          <w:tcPr>
            <w:tcW w:w="12708" w:type="dxa"/>
            <w:tcBorders>
              <w:top w:val="single" w:sz="4" w:space="0" w:color="auto"/>
              <w:left w:val="single" w:sz="4" w:space="0" w:color="auto"/>
              <w:bottom w:val="single" w:sz="4" w:space="0" w:color="auto"/>
              <w:right w:val="single" w:sz="4" w:space="0" w:color="auto"/>
            </w:tcBorders>
            <w:vAlign w:val="center"/>
          </w:tcPr>
          <w:p w14:paraId="1754D67A" w14:textId="77777777" w:rsidR="0024266C" w:rsidRPr="00377BBF"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795D96">
              <w:rPr>
                <w:rFonts w:cs="Arial"/>
                <w:szCs w:val="24"/>
              </w:rPr>
              <w:t>Identify modes and uses of transportation and discuss advantages/disadvantages of each (i.e., ground, air and sea transportation, Uber/Rideshare.).</w:t>
            </w:r>
          </w:p>
        </w:tc>
        <w:tc>
          <w:tcPr>
            <w:tcW w:w="1800" w:type="dxa"/>
            <w:tcBorders>
              <w:top w:val="single" w:sz="4" w:space="0" w:color="000000"/>
              <w:left w:val="single" w:sz="4" w:space="0" w:color="000000"/>
              <w:bottom w:val="single" w:sz="4" w:space="0" w:color="000000"/>
              <w:right w:val="single" w:sz="4" w:space="0" w:color="000000"/>
            </w:tcBorders>
          </w:tcPr>
          <w:p w14:paraId="2CB4C8C9" w14:textId="77777777" w:rsidR="0024266C" w:rsidRPr="0047770C" w:rsidRDefault="0024266C" w:rsidP="00F25EC1">
            <w:pPr>
              <w:rPr>
                <w:rFonts w:cs="Arial"/>
              </w:rPr>
            </w:pPr>
          </w:p>
        </w:tc>
      </w:tr>
      <w:tr w:rsidR="0024266C" w:rsidRPr="006700B6" w14:paraId="43C9540B" w14:textId="77777777" w:rsidTr="00D04533">
        <w:trPr>
          <w:trHeight w:val="432"/>
        </w:trPr>
        <w:tc>
          <w:tcPr>
            <w:tcW w:w="12708" w:type="dxa"/>
            <w:tcBorders>
              <w:top w:val="single" w:sz="4" w:space="0" w:color="auto"/>
              <w:left w:val="single" w:sz="4" w:space="0" w:color="auto"/>
              <w:bottom w:val="single" w:sz="4" w:space="0" w:color="auto"/>
              <w:right w:val="single" w:sz="4" w:space="0" w:color="auto"/>
            </w:tcBorders>
            <w:vAlign w:val="center"/>
          </w:tcPr>
          <w:p w14:paraId="1F1CC42E" w14:textId="77777777" w:rsidR="0024266C" w:rsidRPr="00ED02D4"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795D96">
              <w:rPr>
                <w:rFonts w:cs="Arial"/>
                <w:szCs w:val="24"/>
              </w:rPr>
              <w:t>Identify types of lodging properties and ownership structures (</w:t>
            </w:r>
            <w:proofErr w:type="gramStart"/>
            <w:r w:rsidRPr="00795D96">
              <w:rPr>
                <w:rFonts w:cs="Arial"/>
                <w:szCs w:val="24"/>
              </w:rPr>
              <w:t>e.g.</w:t>
            </w:r>
            <w:proofErr w:type="gramEnd"/>
            <w:r w:rsidRPr="00795D96">
              <w:rPr>
                <w:rFonts w:cs="Arial"/>
                <w:szCs w:val="24"/>
              </w:rPr>
              <w:t xml:space="preserve"> Air BnB, VRBO, etc.).</w:t>
            </w:r>
          </w:p>
        </w:tc>
        <w:tc>
          <w:tcPr>
            <w:tcW w:w="1800" w:type="dxa"/>
            <w:tcBorders>
              <w:top w:val="single" w:sz="4" w:space="0" w:color="000000"/>
              <w:left w:val="single" w:sz="4" w:space="0" w:color="000000"/>
              <w:bottom w:val="single" w:sz="4" w:space="0" w:color="000000"/>
              <w:right w:val="single" w:sz="4" w:space="0" w:color="000000"/>
            </w:tcBorders>
          </w:tcPr>
          <w:p w14:paraId="2D9EE524" w14:textId="77777777" w:rsidR="0024266C" w:rsidRPr="0047770C" w:rsidRDefault="0024266C" w:rsidP="00F25EC1">
            <w:pPr>
              <w:rPr>
                <w:rFonts w:cs="Arial"/>
              </w:rPr>
            </w:pPr>
          </w:p>
        </w:tc>
      </w:tr>
      <w:tr w:rsidR="0024266C" w:rsidRPr="006700B6" w14:paraId="005877C4" w14:textId="77777777" w:rsidTr="00D04533">
        <w:trPr>
          <w:trHeight w:val="432"/>
        </w:trPr>
        <w:tc>
          <w:tcPr>
            <w:tcW w:w="12708" w:type="dxa"/>
            <w:tcBorders>
              <w:top w:val="single" w:sz="4" w:space="0" w:color="auto"/>
              <w:left w:val="single" w:sz="4" w:space="0" w:color="auto"/>
              <w:bottom w:val="single" w:sz="4" w:space="0" w:color="auto"/>
              <w:right w:val="single" w:sz="4" w:space="0" w:color="auto"/>
            </w:tcBorders>
            <w:vAlign w:val="center"/>
          </w:tcPr>
          <w:p w14:paraId="1DAA0C28" w14:textId="77777777" w:rsidR="0024266C" w:rsidRPr="00ED02D4"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795D96">
              <w:rPr>
                <w:rFonts w:cs="Arial"/>
                <w:szCs w:val="24"/>
              </w:rPr>
              <w:t>Explain factors that affect room rates and package plans (such as seasonality, property management, revenue management, booking engines, events, occupancy percentage, etc.).</w:t>
            </w:r>
          </w:p>
        </w:tc>
        <w:tc>
          <w:tcPr>
            <w:tcW w:w="1800" w:type="dxa"/>
            <w:tcBorders>
              <w:top w:val="single" w:sz="4" w:space="0" w:color="000000"/>
              <w:left w:val="single" w:sz="4" w:space="0" w:color="000000"/>
              <w:bottom w:val="single" w:sz="4" w:space="0" w:color="000000"/>
              <w:right w:val="single" w:sz="4" w:space="0" w:color="000000"/>
            </w:tcBorders>
          </w:tcPr>
          <w:p w14:paraId="1FA10C10" w14:textId="77777777" w:rsidR="0024266C" w:rsidRPr="0047770C" w:rsidRDefault="0024266C" w:rsidP="00F25EC1">
            <w:pPr>
              <w:rPr>
                <w:rFonts w:cs="Arial"/>
              </w:rPr>
            </w:pPr>
          </w:p>
        </w:tc>
      </w:tr>
      <w:tr w:rsidR="0024266C" w:rsidRPr="006700B6" w14:paraId="045DBB20" w14:textId="77777777" w:rsidTr="00D04533">
        <w:trPr>
          <w:trHeight w:val="432"/>
        </w:trPr>
        <w:tc>
          <w:tcPr>
            <w:tcW w:w="12708" w:type="dxa"/>
            <w:tcBorders>
              <w:top w:val="single" w:sz="4" w:space="0" w:color="auto"/>
              <w:left w:val="single" w:sz="4" w:space="0" w:color="auto"/>
              <w:bottom w:val="single" w:sz="4" w:space="0" w:color="auto"/>
              <w:right w:val="single" w:sz="4" w:space="0" w:color="auto"/>
            </w:tcBorders>
            <w:vAlign w:val="center"/>
          </w:tcPr>
          <w:p w14:paraId="5CF74549" w14:textId="77777777" w:rsidR="0024266C" w:rsidRPr="00ED02D4" w:rsidRDefault="0024266C" w:rsidP="007E5F95">
            <w:pPr>
              <w:pStyle w:val="ListParagraph"/>
              <w:widowControl w:val="0"/>
              <w:numPr>
                <w:ilvl w:val="1"/>
                <w:numId w:val="17"/>
              </w:numPr>
              <w:tabs>
                <w:tab w:val="left" w:pos="1440"/>
              </w:tabs>
              <w:autoSpaceDE w:val="0"/>
              <w:autoSpaceDN w:val="0"/>
              <w:adjustRightInd w:val="0"/>
              <w:rPr>
                <w:rFonts w:cs="Arial"/>
                <w:szCs w:val="24"/>
              </w:rPr>
            </w:pPr>
            <w:r>
              <w:rPr>
                <w:rFonts w:cs="Arial"/>
                <w:szCs w:val="24"/>
              </w:rPr>
              <w:t xml:space="preserve">Discuss and identify </w:t>
            </w:r>
            <w:r w:rsidRPr="00ED02D4">
              <w:rPr>
                <w:rFonts w:cs="Arial"/>
                <w:szCs w:val="24"/>
              </w:rPr>
              <w:t>aspects of the cruise industry</w:t>
            </w:r>
            <w:r>
              <w:rPr>
                <w:rFonts w:cs="Arial"/>
                <w:szCs w:val="24"/>
              </w:rPr>
              <w:t xml:space="preserve"> and types of cruise ships (luxury, mega, adventure, and river).</w:t>
            </w:r>
          </w:p>
        </w:tc>
        <w:tc>
          <w:tcPr>
            <w:tcW w:w="1800" w:type="dxa"/>
            <w:tcBorders>
              <w:top w:val="single" w:sz="4" w:space="0" w:color="000000"/>
              <w:left w:val="single" w:sz="4" w:space="0" w:color="000000"/>
              <w:bottom w:val="single" w:sz="4" w:space="0" w:color="000000"/>
              <w:right w:val="single" w:sz="4" w:space="0" w:color="000000"/>
            </w:tcBorders>
          </w:tcPr>
          <w:p w14:paraId="1529EC5F" w14:textId="77777777" w:rsidR="0024266C" w:rsidRPr="0047770C" w:rsidRDefault="0024266C" w:rsidP="00F25EC1">
            <w:pPr>
              <w:rPr>
                <w:rFonts w:cs="Arial"/>
              </w:rPr>
            </w:pPr>
          </w:p>
        </w:tc>
      </w:tr>
      <w:tr w:rsidR="0024266C" w:rsidRPr="006700B6" w14:paraId="521D8880" w14:textId="77777777" w:rsidTr="00D04533">
        <w:trPr>
          <w:trHeight w:val="432"/>
        </w:trPr>
        <w:tc>
          <w:tcPr>
            <w:tcW w:w="12708" w:type="dxa"/>
            <w:tcBorders>
              <w:top w:val="single" w:sz="4" w:space="0" w:color="auto"/>
              <w:left w:val="single" w:sz="4" w:space="0" w:color="auto"/>
              <w:bottom w:val="single" w:sz="4" w:space="0" w:color="auto"/>
              <w:right w:val="single" w:sz="4" w:space="0" w:color="auto"/>
            </w:tcBorders>
            <w:vAlign w:val="center"/>
          </w:tcPr>
          <w:p w14:paraId="1AE08076" w14:textId="77777777" w:rsidR="0024266C" w:rsidRPr="00ED02D4"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795D96">
              <w:rPr>
                <w:rFonts w:cs="Arial"/>
                <w:szCs w:val="24"/>
              </w:rPr>
              <w:t>Identify types of food service operations, emerging trends (</w:t>
            </w:r>
            <w:proofErr w:type="spellStart"/>
            <w:r w:rsidRPr="00795D96">
              <w:rPr>
                <w:rFonts w:cs="Arial"/>
                <w:szCs w:val="24"/>
              </w:rPr>
              <w:t>ie</w:t>
            </w:r>
            <w:proofErr w:type="spellEnd"/>
            <w:r w:rsidRPr="00795D96">
              <w:rPr>
                <w:rFonts w:cs="Arial"/>
                <w:szCs w:val="24"/>
              </w:rPr>
              <w:t>: home delivery services, Uber Eats, etc.), segments, franchises and ownership structures.</w:t>
            </w:r>
          </w:p>
        </w:tc>
        <w:tc>
          <w:tcPr>
            <w:tcW w:w="1800" w:type="dxa"/>
            <w:tcBorders>
              <w:top w:val="single" w:sz="4" w:space="0" w:color="000000"/>
              <w:left w:val="single" w:sz="4" w:space="0" w:color="000000"/>
              <w:bottom w:val="single" w:sz="4" w:space="0" w:color="000000"/>
              <w:right w:val="single" w:sz="4" w:space="0" w:color="000000"/>
            </w:tcBorders>
          </w:tcPr>
          <w:p w14:paraId="31ACED6F" w14:textId="77777777" w:rsidR="0024266C" w:rsidRPr="0047770C" w:rsidRDefault="0024266C" w:rsidP="00F25EC1">
            <w:pPr>
              <w:rPr>
                <w:rFonts w:cs="Arial"/>
              </w:rPr>
            </w:pPr>
          </w:p>
        </w:tc>
      </w:tr>
      <w:tr w:rsidR="0024266C" w:rsidRPr="006700B6" w14:paraId="49870327" w14:textId="77777777" w:rsidTr="00D04533">
        <w:trPr>
          <w:trHeight w:val="432"/>
        </w:trPr>
        <w:tc>
          <w:tcPr>
            <w:tcW w:w="12708" w:type="dxa"/>
            <w:tcBorders>
              <w:top w:val="single" w:sz="4" w:space="0" w:color="auto"/>
              <w:left w:val="single" w:sz="4" w:space="0" w:color="auto"/>
              <w:bottom w:val="single" w:sz="4" w:space="0" w:color="auto"/>
              <w:right w:val="single" w:sz="4" w:space="0" w:color="auto"/>
            </w:tcBorders>
            <w:vAlign w:val="center"/>
          </w:tcPr>
          <w:p w14:paraId="520A73C9" w14:textId="77777777" w:rsidR="0024266C" w:rsidRPr="00ED02D4"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ED02D4">
              <w:rPr>
                <w:rFonts w:cs="Arial"/>
                <w:szCs w:val="24"/>
              </w:rPr>
              <w:t xml:space="preserve">Identify </w:t>
            </w:r>
            <w:r>
              <w:rPr>
                <w:rFonts w:cs="Arial"/>
                <w:szCs w:val="24"/>
              </w:rPr>
              <w:t>components of leisure and business travel i</w:t>
            </w:r>
            <w:r w:rsidRPr="00ED02D4">
              <w:rPr>
                <w:rFonts w:cs="Arial"/>
                <w:szCs w:val="24"/>
              </w:rPr>
              <w:t xml:space="preserve">n the hospitality and tourism </w:t>
            </w:r>
            <w:r>
              <w:rPr>
                <w:rFonts w:cs="Arial"/>
                <w:szCs w:val="24"/>
              </w:rPr>
              <w:t xml:space="preserve">industry, including </w:t>
            </w:r>
            <w:r w:rsidRPr="00ED02D4">
              <w:rPr>
                <w:rFonts w:cs="Arial"/>
                <w:szCs w:val="24"/>
              </w:rPr>
              <w:t>the role of conventions, spor</w:t>
            </w:r>
            <w:r>
              <w:rPr>
                <w:rFonts w:cs="Arial"/>
                <w:szCs w:val="24"/>
              </w:rPr>
              <w:t>ting events and special events.</w:t>
            </w:r>
          </w:p>
        </w:tc>
        <w:tc>
          <w:tcPr>
            <w:tcW w:w="1800" w:type="dxa"/>
            <w:tcBorders>
              <w:top w:val="single" w:sz="4" w:space="0" w:color="000000"/>
              <w:left w:val="single" w:sz="4" w:space="0" w:color="000000"/>
              <w:bottom w:val="single" w:sz="4" w:space="0" w:color="000000"/>
              <w:right w:val="single" w:sz="4" w:space="0" w:color="000000"/>
            </w:tcBorders>
          </w:tcPr>
          <w:p w14:paraId="7608C553" w14:textId="77777777" w:rsidR="0024266C" w:rsidRPr="0047770C" w:rsidRDefault="0024266C" w:rsidP="00F25EC1">
            <w:pPr>
              <w:rPr>
                <w:rFonts w:cs="Arial"/>
              </w:rPr>
            </w:pPr>
          </w:p>
        </w:tc>
      </w:tr>
      <w:tr w:rsidR="0024266C" w:rsidRPr="006700B6" w14:paraId="5E4E4922" w14:textId="77777777" w:rsidTr="00D04533">
        <w:trPr>
          <w:trHeight w:val="432"/>
        </w:trPr>
        <w:tc>
          <w:tcPr>
            <w:tcW w:w="12708" w:type="dxa"/>
            <w:tcBorders>
              <w:top w:val="single" w:sz="4" w:space="0" w:color="auto"/>
              <w:left w:val="single" w:sz="4" w:space="0" w:color="auto"/>
              <w:bottom w:val="single" w:sz="4" w:space="0" w:color="auto"/>
              <w:right w:val="single" w:sz="4" w:space="0" w:color="auto"/>
            </w:tcBorders>
            <w:vAlign w:val="center"/>
          </w:tcPr>
          <w:p w14:paraId="5B90CEB3" w14:textId="77777777" w:rsidR="0024266C" w:rsidRPr="00ED02D4" w:rsidRDefault="0024266C" w:rsidP="007E5F95">
            <w:pPr>
              <w:pStyle w:val="ListParagraph"/>
              <w:widowControl w:val="0"/>
              <w:numPr>
                <w:ilvl w:val="1"/>
                <w:numId w:val="17"/>
              </w:numPr>
              <w:tabs>
                <w:tab w:val="left" w:pos="1440"/>
              </w:tabs>
              <w:autoSpaceDE w:val="0"/>
              <w:autoSpaceDN w:val="0"/>
              <w:adjustRightInd w:val="0"/>
              <w:rPr>
                <w:rFonts w:cs="Arial"/>
              </w:rPr>
            </w:pPr>
            <w:r w:rsidRPr="00795D96">
              <w:rPr>
                <w:rFonts w:cs="Arial"/>
                <w:szCs w:val="24"/>
              </w:rPr>
              <w:t>Explain economic factors that affect the hospitality and tourism industry (i.e., fuel costs, airline industry consolidations, politics, exchange rates, availability of consumer’s discretionary money, state tax).</w:t>
            </w:r>
          </w:p>
        </w:tc>
        <w:tc>
          <w:tcPr>
            <w:tcW w:w="1800" w:type="dxa"/>
            <w:tcBorders>
              <w:top w:val="single" w:sz="4" w:space="0" w:color="000000"/>
              <w:left w:val="single" w:sz="4" w:space="0" w:color="000000"/>
              <w:bottom w:val="single" w:sz="4" w:space="0" w:color="000000"/>
              <w:right w:val="single" w:sz="4" w:space="0" w:color="000000"/>
            </w:tcBorders>
          </w:tcPr>
          <w:p w14:paraId="5D569991" w14:textId="77777777" w:rsidR="0024266C" w:rsidRPr="0047770C" w:rsidRDefault="0024266C" w:rsidP="00F25EC1">
            <w:pPr>
              <w:rPr>
                <w:rFonts w:cs="Arial"/>
              </w:rPr>
            </w:pPr>
          </w:p>
        </w:tc>
      </w:tr>
      <w:tr w:rsidR="0024266C" w:rsidRPr="006700B6" w14:paraId="15BB60D3" w14:textId="77777777" w:rsidTr="00D04533">
        <w:trPr>
          <w:trHeight w:val="432"/>
        </w:trPr>
        <w:tc>
          <w:tcPr>
            <w:tcW w:w="12708" w:type="dxa"/>
            <w:tcBorders>
              <w:top w:val="single" w:sz="4" w:space="0" w:color="auto"/>
              <w:left w:val="single" w:sz="4" w:space="0" w:color="auto"/>
              <w:bottom w:val="single" w:sz="4" w:space="0" w:color="auto"/>
              <w:right w:val="single" w:sz="4" w:space="0" w:color="auto"/>
            </w:tcBorders>
            <w:vAlign w:val="center"/>
          </w:tcPr>
          <w:p w14:paraId="7C58880C" w14:textId="77777777" w:rsidR="0024266C" w:rsidRPr="00ED02D4" w:rsidRDefault="0024266C" w:rsidP="007E5F95">
            <w:pPr>
              <w:pStyle w:val="ListParagraph"/>
              <w:widowControl w:val="0"/>
              <w:numPr>
                <w:ilvl w:val="1"/>
                <w:numId w:val="17"/>
              </w:numPr>
              <w:tabs>
                <w:tab w:val="left" w:pos="1440"/>
              </w:tabs>
              <w:autoSpaceDE w:val="0"/>
              <w:autoSpaceDN w:val="0"/>
              <w:adjustRightInd w:val="0"/>
              <w:rPr>
                <w:rFonts w:cs="Arial"/>
              </w:rPr>
            </w:pPr>
            <w:r w:rsidRPr="00795D96">
              <w:rPr>
                <w:rFonts w:cs="Arial"/>
                <w:szCs w:val="24"/>
              </w:rPr>
              <w:t>Research the official Florida tourism website and local visitor websites; compare them to other state and local visitor sites.</w:t>
            </w:r>
          </w:p>
        </w:tc>
        <w:tc>
          <w:tcPr>
            <w:tcW w:w="1800" w:type="dxa"/>
            <w:tcBorders>
              <w:top w:val="single" w:sz="4" w:space="0" w:color="000000"/>
              <w:left w:val="single" w:sz="4" w:space="0" w:color="000000"/>
              <w:bottom w:val="single" w:sz="4" w:space="0" w:color="000000"/>
              <w:right w:val="single" w:sz="4" w:space="0" w:color="000000"/>
            </w:tcBorders>
          </w:tcPr>
          <w:p w14:paraId="6B68275F" w14:textId="77777777" w:rsidR="0024266C" w:rsidRPr="0047770C" w:rsidRDefault="0024266C" w:rsidP="00F25EC1">
            <w:pPr>
              <w:rPr>
                <w:rFonts w:cs="Arial"/>
              </w:rPr>
            </w:pPr>
          </w:p>
        </w:tc>
      </w:tr>
      <w:tr w:rsidR="0024266C" w:rsidRPr="006700B6" w14:paraId="7A8BD168" w14:textId="77777777" w:rsidTr="00D04533">
        <w:trPr>
          <w:trHeight w:val="432"/>
        </w:trPr>
        <w:tc>
          <w:tcPr>
            <w:tcW w:w="12708" w:type="dxa"/>
            <w:tcBorders>
              <w:top w:val="single" w:sz="4" w:space="0" w:color="auto"/>
              <w:left w:val="single" w:sz="4" w:space="0" w:color="auto"/>
              <w:bottom w:val="single" w:sz="4" w:space="0" w:color="auto"/>
              <w:right w:val="single" w:sz="4" w:space="0" w:color="auto"/>
            </w:tcBorders>
            <w:vAlign w:val="center"/>
          </w:tcPr>
          <w:p w14:paraId="507E3520" w14:textId="77777777" w:rsidR="0024266C" w:rsidRPr="00795D96"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795D96">
              <w:rPr>
                <w:rFonts w:cs="Arial"/>
                <w:szCs w:val="24"/>
              </w:rPr>
              <w:t>Use technology applications, tools and artistic skills to promote social and cultural awareness related to industry concerns.</w:t>
            </w:r>
          </w:p>
        </w:tc>
        <w:tc>
          <w:tcPr>
            <w:tcW w:w="1800" w:type="dxa"/>
            <w:tcBorders>
              <w:top w:val="single" w:sz="4" w:space="0" w:color="000000"/>
              <w:left w:val="single" w:sz="4" w:space="0" w:color="000000"/>
              <w:bottom w:val="single" w:sz="4" w:space="0" w:color="000000"/>
              <w:right w:val="single" w:sz="4" w:space="0" w:color="000000"/>
            </w:tcBorders>
          </w:tcPr>
          <w:p w14:paraId="14C8E87D" w14:textId="77777777" w:rsidR="0024266C" w:rsidRPr="0047770C" w:rsidRDefault="0024266C" w:rsidP="00F25EC1">
            <w:pPr>
              <w:rPr>
                <w:rFonts w:cs="Arial"/>
              </w:rPr>
            </w:pPr>
          </w:p>
        </w:tc>
      </w:tr>
      <w:tr w:rsidR="0024266C" w:rsidRPr="006700B6" w14:paraId="52690DD0" w14:textId="77777777" w:rsidTr="00D04533">
        <w:trPr>
          <w:trHeight w:val="599"/>
        </w:trPr>
        <w:tc>
          <w:tcPr>
            <w:tcW w:w="12708" w:type="dxa"/>
            <w:tcBorders>
              <w:top w:val="single" w:sz="4" w:space="0" w:color="auto"/>
              <w:left w:val="single" w:sz="4" w:space="0" w:color="auto"/>
              <w:bottom w:val="single" w:sz="4" w:space="0" w:color="auto"/>
              <w:right w:val="single" w:sz="4" w:space="0" w:color="auto"/>
            </w:tcBorders>
            <w:shd w:val="clear" w:color="auto" w:fill="D9D9D9"/>
            <w:vAlign w:val="center"/>
          </w:tcPr>
          <w:p w14:paraId="60ED865B" w14:textId="77777777" w:rsidR="0024266C" w:rsidRPr="00C73B68" w:rsidRDefault="0024266C" w:rsidP="007E5F95">
            <w:pPr>
              <w:pStyle w:val="ListParagraph"/>
              <w:widowControl w:val="0"/>
              <w:numPr>
                <w:ilvl w:val="0"/>
                <w:numId w:val="17"/>
              </w:numPr>
              <w:autoSpaceDE w:val="0"/>
              <w:autoSpaceDN w:val="0"/>
              <w:adjustRightInd w:val="0"/>
              <w:rPr>
                <w:rFonts w:cs="Arial"/>
                <w:szCs w:val="24"/>
              </w:rPr>
            </w:pPr>
            <w:r>
              <w:rPr>
                <w:rFonts w:cs="Arial"/>
                <w:szCs w:val="24"/>
              </w:rPr>
              <w:t>Demonstrate employability skills necessary for success in hospitality and tourism occupations</w:t>
            </w:r>
            <w:r w:rsidRPr="00377BBF">
              <w:rPr>
                <w:rFonts w:cs="Arial"/>
                <w:szCs w:val="24"/>
              </w:rPr>
              <w:t xml:space="preserve">.  The student will be able to: </w:t>
            </w:r>
          </w:p>
        </w:tc>
        <w:tc>
          <w:tcPr>
            <w:tcW w:w="1800" w:type="dxa"/>
            <w:tcBorders>
              <w:top w:val="single" w:sz="4" w:space="0" w:color="000000"/>
              <w:left w:val="single" w:sz="4" w:space="0" w:color="000000"/>
              <w:bottom w:val="single" w:sz="4" w:space="0" w:color="000000"/>
              <w:right w:val="single" w:sz="4" w:space="0" w:color="000000"/>
            </w:tcBorders>
          </w:tcPr>
          <w:p w14:paraId="13482967" w14:textId="77777777" w:rsidR="0024266C" w:rsidRPr="0047770C" w:rsidRDefault="0024266C" w:rsidP="00C73B68">
            <w:pPr>
              <w:rPr>
                <w:rFonts w:cs="Arial"/>
              </w:rPr>
            </w:pPr>
          </w:p>
        </w:tc>
      </w:tr>
      <w:tr w:rsidR="0024266C" w:rsidRPr="006700B6" w14:paraId="42B10B17" w14:textId="77777777" w:rsidTr="00D04533">
        <w:trPr>
          <w:trHeight w:val="576"/>
        </w:trPr>
        <w:tc>
          <w:tcPr>
            <w:tcW w:w="12708" w:type="dxa"/>
            <w:tcBorders>
              <w:top w:val="single" w:sz="4" w:space="0" w:color="auto"/>
              <w:left w:val="single" w:sz="4" w:space="0" w:color="auto"/>
              <w:bottom w:val="single" w:sz="4" w:space="0" w:color="auto"/>
              <w:right w:val="single" w:sz="4" w:space="0" w:color="auto"/>
            </w:tcBorders>
            <w:vAlign w:val="center"/>
          </w:tcPr>
          <w:p w14:paraId="2343C3A6" w14:textId="77777777" w:rsidR="0024266C" w:rsidRPr="00356325" w:rsidRDefault="0024266C" w:rsidP="007E5F95">
            <w:pPr>
              <w:pStyle w:val="ListParagraph"/>
              <w:widowControl w:val="0"/>
              <w:numPr>
                <w:ilvl w:val="1"/>
                <w:numId w:val="17"/>
              </w:numPr>
              <w:tabs>
                <w:tab w:val="left" w:pos="1440"/>
              </w:tabs>
              <w:autoSpaceDE w:val="0"/>
              <w:autoSpaceDN w:val="0"/>
              <w:adjustRightInd w:val="0"/>
              <w:rPr>
                <w:rFonts w:cs="Arial"/>
              </w:rPr>
            </w:pPr>
            <w:r w:rsidRPr="00356325">
              <w:rPr>
                <w:rFonts w:cs="Arial"/>
              </w:rPr>
              <w:t>Identify and utilize resources used in a job search for a hospitality and tourism related career (e.g., networking with professional organizations, social media, Internet).</w:t>
            </w:r>
          </w:p>
        </w:tc>
        <w:tc>
          <w:tcPr>
            <w:tcW w:w="1800" w:type="dxa"/>
            <w:tcBorders>
              <w:top w:val="single" w:sz="4" w:space="0" w:color="000000"/>
              <w:left w:val="single" w:sz="4" w:space="0" w:color="000000"/>
              <w:bottom w:val="single" w:sz="4" w:space="0" w:color="000000"/>
              <w:right w:val="single" w:sz="4" w:space="0" w:color="000000"/>
            </w:tcBorders>
          </w:tcPr>
          <w:p w14:paraId="79B57E09" w14:textId="77777777" w:rsidR="0024266C" w:rsidRPr="0047770C" w:rsidRDefault="0024266C" w:rsidP="00F25EC1">
            <w:pPr>
              <w:rPr>
                <w:rFonts w:cs="Arial"/>
              </w:rPr>
            </w:pPr>
          </w:p>
        </w:tc>
      </w:tr>
      <w:tr w:rsidR="0024266C" w:rsidRPr="006700B6" w14:paraId="0E2593B4" w14:textId="77777777" w:rsidTr="00D04533">
        <w:trPr>
          <w:trHeight w:val="576"/>
        </w:trPr>
        <w:tc>
          <w:tcPr>
            <w:tcW w:w="12708" w:type="dxa"/>
            <w:tcBorders>
              <w:top w:val="single" w:sz="4" w:space="0" w:color="auto"/>
              <w:left w:val="single" w:sz="4" w:space="0" w:color="auto"/>
              <w:bottom w:val="single" w:sz="4" w:space="0" w:color="auto"/>
              <w:right w:val="single" w:sz="4" w:space="0" w:color="auto"/>
            </w:tcBorders>
            <w:vAlign w:val="center"/>
          </w:tcPr>
          <w:p w14:paraId="1D0359E2" w14:textId="77777777" w:rsidR="0024266C" w:rsidRPr="00356325" w:rsidRDefault="0024266C" w:rsidP="007E5F95">
            <w:pPr>
              <w:pStyle w:val="ListParagraph"/>
              <w:widowControl w:val="0"/>
              <w:numPr>
                <w:ilvl w:val="1"/>
                <w:numId w:val="17"/>
              </w:numPr>
              <w:tabs>
                <w:tab w:val="left" w:pos="1440"/>
              </w:tabs>
              <w:autoSpaceDE w:val="0"/>
              <w:autoSpaceDN w:val="0"/>
              <w:adjustRightInd w:val="0"/>
              <w:rPr>
                <w:rFonts w:cs="Arial"/>
              </w:rPr>
            </w:pPr>
            <w:r>
              <w:rPr>
                <w:rFonts w:cs="Arial"/>
              </w:rPr>
              <w:t xml:space="preserve">Participate in a discussion on ways social media may </w:t>
            </w:r>
            <w:r w:rsidRPr="00356325">
              <w:rPr>
                <w:rFonts w:cs="Arial"/>
              </w:rPr>
              <w:t>negatively impact job search and career.</w:t>
            </w:r>
          </w:p>
        </w:tc>
        <w:tc>
          <w:tcPr>
            <w:tcW w:w="1800" w:type="dxa"/>
            <w:tcBorders>
              <w:top w:val="single" w:sz="4" w:space="0" w:color="000000"/>
              <w:left w:val="single" w:sz="4" w:space="0" w:color="000000"/>
              <w:bottom w:val="single" w:sz="4" w:space="0" w:color="000000"/>
              <w:right w:val="single" w:sz="4" w:space="0" w:color="000000"/>
            </w:tcBorders>
          </w:tcPr>
          <w:p w14:paraId="249BF57D" w14:textId="77777777" w:rsidR="0024266C" w:rsidRPr="0047770C" w:rsidRDefault="0024266C" w:rsidP="00F25EC1">
            <w:pPr>
              <w:rPr>
                <w:rFonts w:cs="Arial"/>
              </w:rPr>
            </w:pPr>
          </w:p>
        </w:tc>
      </w:tr>
      <w:tr w:rsidR="0024266C" w:rsidRPr="006700B6" w14:paraId="60E883F4" w14:textId="77777777" w:rsidTr="00D04533">
        <w:trPr>
          <w:trHeight w:val="576"/>
        </w:trPr>
        <w:tc>
          <w:tcPr>
            <w:tcW w:w="12708" w:type="dxa"/>
            <w:tcBorders>
              <w:top w:val="single" w:sz="4" w:space="0" w:color="auto"/>
              <w:left w:val="single" w:sz="4" w:space="0" w:color="auto"/>
              <w:bottom w:val="single" w:sz="4" w:space="0" w:color="auto"/>
              <w:right w:val="single" w:sz="4" w:space="0" w:color="auto"/>
            </w:tcBorders>
            <w:vAlign w:val="center"/>
          </w:tcPr>
          <w:p w14:paraId="52A02B51" w14:textId="77777777" w:rsidR="0024266C" w:rsidRPr="00356325" w:rsidRDefault="0024266C" w:rsidP="007E5F95">
            <w:pPr>
              <w:pStyle w:val="ListParagraph"/>
              <w:widowControl w:val="0"/>
              <w:numPr>
                <w:ilvl w:val="1"/>
                <w:numId w:val="17"/>
              </w:numPr>
              <w:tabs>
                <w:tab w:val="left" w:pos="1440"/>
              </w:tabs>
              <w:autoSpaceDE w:val="0"/>
              <w:autoSpaceDN w:val="0"/>
              <w:adjustRightInd w:val="0"/>
              <w:rPr>
                <w:rFonts w:cs="Arial"/>
              </w:rPr>
            </w:pPr>
            <w:r w:rsidRPr="00356325">
              <w:rPr>
                <w:rFonts w:cs="Arial"/>
              </w:rPr>
              <w:t xml:space="preserve">Identify steps in the application process and documents required when applying for employment (e.g., application, references, W-4, I-9).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AAB4D7" w14:textId="77777777" w:rsidR="0024266C" w:rsidRPr="0047770C" w:rsidRDefault="0024266C" w:rsidP="00F25EC1">
            <w:pPr>
              <w:rPr>
                <w:rFonts w:cs="Arial"/>
              </w:rPr>
            </w:pPr>
            <w:r w:rsidRPr="0047770C">
              <w:rPr>
                <w:rFonts w:cs="Arial"/>
              </w:rPr>
              <w:t>10.1.5</w:t>
            </w:r>
          </w:p>
        </w:tc>
      </w:tr>
      <w:tr w:rsidR="0024266C" w:rsidRPr="006700B6" w14:paraId="4E112F3E" w14:textId="77777777" w:rsidTr="00D04533">
        <w:trPr>
          <w:trHeight w:val="576"/>
        </w:trPr>
        <w:tc>
          <w:tcPr>
            <w:tcW w:w="12708" w:type="dxa"/>
            <w:tcBorders>
              <w:top w:val="single" w:sz="4" w:space="0" w:color="auto"/>
              <w:left w:val="single" w:sz="4" w:space="0" w:color="auto"/>
              <w:bottom w:val="single" w:sz="4" w:space="0" w:color="auto"/>
              <w:right w:val="single" w:sz="4" w:space="0" w:color="auto"/>
            </w:tcBorders>
            <w:vAlign w:val="center"/>
          </w:tcPr>
          <w:p w14:paraId="531B1E67" w14:textId="77777777" w:rsidR="0024266C" w:rsidRPr="00C001D8" w:rsidRDefault="0024266C" w:rsidP="007E5F95">
            <w:pPr>
              <w:pStyle w:val="ListParagraph"/>
              <w:widowControl w:val="0"/>
              <w:numPr>
                <w:ilvl w:val="1"/>
                <w:numId w:val="17"/>
              </w:numPr>
              <w:tabs>
                <w:tab w:val="left" w:pos="1440"/>
              </w:tabs>
              <w:autoSpaceDE w:val="0"/>
              <w:autoSpaceDN w:val="0"/>
              <w:adjustRightInd w:val="0"/>
              <w:rPr>
                <w:rFonts w:cs="Arial"/>
              </w:rPr>
            </w:pPr>
            <w:r w:rsidRPr="00C001D8">
              <w:rPr>
                <w:rFonts w:cs="Arial"/>
                <w:szCs w:val="24"/>
              </w:rPr>
              <w:lastRenderedPageBreak/>
              <w:t>Create a customized resume, cover letter, follow-up, and thank you letters.</w:t>
            </w:r>
          </w:p>
        </w:tc>
        <w:tc>
          <w:tcPr>
            <w:tcW w:w="1800" w:type="dxa"/>
            <w:tcBorders>
              <w:top w:val="single" w:sz="4" w:space="0" w:color="000000"/>
              <w:left w:val="single" w:sz="4" w:space="0" w:color="000000"/>
              <w:bottom w:val="single" w:sz="4" w:space="0" w:color="000000"/>
              <w:right w:val="single" w:sz="4" w:space="0" w:color="000000"/>
            </w:tcBorders>
          </w:tcPr>
          <w:p w14:paraId="526A2B6F" w14:textId="77777777" w:rsidR="0024266C" w:rsidRPr="0047770C" w:rsidRDefault="0024266C" w:rsidP="00F25EC1">
            <w:pPr>
              <w:rPr>
                <w:rFonts w:cs="Arial"/>
              </w:rPr>
            </w:pPr>
          </w:p>
        </w:tc>
      </w:tr>
      <w:tr w:rsidR="0024266C" w:rsidRPr="006700B6" w14:paraId="093D89C4" w14:textId="77777777" w:rsidTr="00D04533">
        <w:trPr>
          <w:trHeight w:val="576"/>
        </w:trPr>
        <w:tc>
          <w:tcPr>
            <w:tcW w:w="12708" w:type="dxa"/>
            <w:tcBorders>
              <w:top w:val="single" w:sz="4" w:space="0" w:color="auto"/>
              <w:left w:val="single" w:sz="4" w:space="0" w:color="auto"/>
              <w:bottom w:val="single" w:sz="4" w:space="0" w:color="auto"/>
              <w:right w:val="single" w:sz="4" w:space="0" w:color="auto"/>
            </w:tcBorders>
            <w:vAlign w:val="center"/>
          </w:tcPr>
          <w:p w14:paraId="044E4946" w14:textId="77777777" w:rsidR="0024266C" w:rsidRPr="00C001D8" w:rsidRDefault="0024266C" w:rsidP="007E5F95">
            <w:pPr>
              <w:pStyle w:val="ListParagraph"/>
              <w:widowControl w:val="0"/>
              <w:numPr>
                <w:ilvl w:val="1"/>
                <w:numId w:val="17"/>
              </w:numPr>
              <w:tabs>
                <w:tab w:val="left" w:pos="1440"/>
              </w:tabs>
              <w:autoSpaceDE w:val="0"/>
              <w:autoSpaceDN w:val="0"/>
              <w:adjustRightInd w:val="0"/>
              <w:rPr>
                <w:rFonts w:cs="Arial"/>
              </w:rPr>
            </w:pPr>
            <w:r w:rsidRPr="00C001D8">
              <w:rPr>
                <w:rFonts w:cs="Arial"/>
                <w:szCs w:val="24"/>
              </w:rPr>
              <w:t>Use technology to create and organize a digital professional portfolio (</w:t>
            </w:r>
            <w:proofErr w:type="gramStart"/>
            <w:r w:rsidRPr="00C001D8">
              <w:rPr>
                <w:rFonts w:cs="Arial"/>
                <w:szCs w:val="24"/>
              </w:rPr>
              <w:t>i.e.</w:t>
            </w:r>
            <w:proofErr w:type="gramEnd"/>
            <w:r w:rsidRPr="00C001D8">
              <w:rPr>
                <w:rFonts w:cs="Arial"/>
                <w:szCs w:val="24"/>
              </w:rPr>
              <w:t xml:space="preserve"> personal statement, student work and presentations).</w:t>
            </w:r>
          </w:p>
        </w:tc>
        <w:tc>
          <w:tcPr>
            <w:tcW w:w="1800" w:type="dxa"/>
            <w:tcBorders>
              <w:top w:val="single" w:sz="4" w:space="0" w:color="000000"/>
              <w:left w:val="single" w:sz="4" w:space="0" w:color="000000"/>
              <w:bottom w:val="single" w:sz="4" w:space="0" w:color="000000"/>
              <w:right w:val="single" w:sz="4" w:space="0" w:color="000000"/>
            </w:tcBorders>
          </w:tcPr>
          <w:p w14:paraId="4A5DBD8C" w14:textId="77777777" w:rsidR="0024266C" w:rsidRPr="0047770C" w:rsidRDefault="0024266C" w:rsidP="00F25EC1">
            <w:pPr>
              <w:rPr>
                <w:rFonts w:cs="Arial"/>
              </w:rPr>
            </w:pPr>
          </w:p>
        </w:tc>
      </w:tr>
      <w:tr w:rsidR="0024266C" w:rsidRPr="006700B6" w14:paraId="201BF8BE" w14:textId="77777777" w:rsidTr="00D04533">
        <w:trPr>
          <w:trHeight w:val="576"/>
        </w:trPr>
        <w:tc>
          <w:tcPr>
            <w:tcW w:w="12708" w:type="dxa"/>
            <w:tcBorders>
              <w:top w:val="single" w:sz="4" w:space="0" w:color="auto"/>
              <w:left w:val="single" w:sz="4" w:space="0" w:color="auto"/>
              <w:bottom w:val="single" w:sz="4" w:space="0" w:color="auto"/>
              <w:right w:val="single" w:sz="4" w:space="0" w:color="auto"/>
            </w:tcBorders>
            <w:vAlign w:val="center"/>
          </w:tcPr>
          <w:p w14:paraId="18DAD8E1" w14:textId="77777777" w:rsidR="0024266C" w:rsidRPr="00C001D8" w:rsidRDefault="0024266C" w:rsidP="007E5F95">
            <w:pPr>
              <w:pStyle w:val="ListParagraph"/>
              <w:widowControl w:val="0"/>
              <w:numPr>
                <w:ilvl w:val="1"/>
                <w:numId w:val="17"/>
              </w:numPr>
              <w:tabs>
                <w:tab w:val="left" w:pos="1440"/>
              </w:tabs>
              <w:autoSpaceDE w:val="0"/>
              <w:autoSpaceDN w:val="0"/>
              <w:adjustRightInd w:val="0"/>
              <w:rPr>
                <w:rFonts w:cs="Arial"/>
              </w:rPr>
            </w:pPr>
            <w:r w:rsidRPr="00C001D8">
              <w:rPr>
                <w:rFonts w:cs="Arial"/>
              </w:rPr>
              <w:t xml:space="preserve">Identify and demonstrate appropriate dress and grooming for employment.  </w:t>
            </w:r>
          </w:p>
        </w:tc>
        <w:tc>
          <w:tcPr>
            <w:tcW w:w="1800" w:type="dxa"/>
            <w:tcBorders>
              <w:top w:val="single" w:sz="4" w:space="0" w:color="000000"/>
              <w:left w:val="single" w:sz="4" w:space="0" w:color="000000"/>
              <w:bottom w:val="single" w:sz="4" w:space="0" w:color="000000"/>
              <w:right w:val="single" w:sz="4" w:space="0" w:color="000000"/>
            </w:tcBorders>
          </w:tcPr>
          <w:p w14:paraId="1EBEFDD1" w14:textId="77777777" w:rsidR="0024266C" w:rsidRPr="0047770C" w:rsidRDefault="0024266C" w:rsidP="00F25EC1">
            <w:pPr>
              <w:rPr>
                <w:rFonts w:cs="Arial"/>
              </w:rPr>
            </w:pPr>
          </w:p>
        </w:tc>
      </w:tr>
      <w:tr w:rsidR="0024266C" w:rsidRPr="006700B6" w14:paraId="630197AB" w14:textId="77777777" w:rsidTr="00D04533">
        <w:trPr>
          <w:trHeight w:val="576"/>
        </w:trPr>
        <w:tc>
          <w:tcPr>
            <w:tcW w:w="12708" w:type="dxa"/>
            <w:tcBorders>
              <w:top w:val="single" w:sz="4" w:space="0" w:color="auto"/>
              <w:left w:val="single" w:sz="4" w:space="0" w:color="auto"/>
              <w:bottom w:val="single" w:sz="4" w:space="0" w:color="auto"/>
              <w:right w:val="single" w:sz="4" w:space="0" w:color="auto"/>
            </w:tcBorders>
            <w:vAlign w:val="center"/>
          </w:tcPr>
          <w:p w14:paraId="6C22653E" w14:textId="77777777" w:rsidR="0024266C" w:rsidRPr="00C001D8" w:rsidRDefault="0024266C" w:rsidP="007E5F95">
            <w:pPr>
              <w:pStyle w:val="ListParagraph"/>
              <w:widowControl w:val="0"/>
              <w:numPr>
                <w:ilvl w:val="1"/>
                <w:numId w:val="17"/>
              </w:numPr>
              <w:tabs>
                <w:tab w:val="left" w:pos="1440"/>
              </w:tabs>
              <w:autoSpaceDE w:val="0"/>
              <w:autoSpaceDN w:val="0"/>
              <w:adjustRightInd w:val="0"/>
              <w:rPr>
                <w:rFonts w:cs="Arial"/>
              </w:rPr>
            </w:pPr>
            <w:r w:rsidRPr="00C001D8">
              <w:rPr>
                <w:rFonts w:cs="Arial"/>
                <w:szCs w:val="24"/>
              </w:rPr>
              <w:t xml:space="preserve">Identify and demonstrate effective interviewing skills to include appropriate responses to common interview questions.  </w:t>
            </w:r>
          </w:p>
        </w:tc>
        <w:tc>
          <w:tcPr>
            <w:tcW w:w="1800" w:type="dxa"/>
            <w:tcBorders>
              <w:top w:val="single" w:sz="4" w:space="0" w:color="000000"/>
              <w:left w:val="single" w:sz="4" w:space="0" w:color="000000"/>
              <w:bottom w:val="single" w:sz="4" w:space="0" w:color="000000"/>
              <w:right w:val="single" w:sz="4" w:space="0" w:color="000000"/>
            </w:tcBorders>
          </w:tcPr>
          <w:p w14:paraId="7E92DBA7" w14:textId="77777777" w:rsidR="0024266C" w:rsidRPr="0047770C" w:rsidRDefault="0024266C" w:rsidP="00665254">
            <w:pPr>
              <w:rPr>
                <w:rFonts w:cs="Arial"/>
              </w:rPr>
            </w:pPr>
          </w:p>
        </w:tc>
      </w:tr>
      <w:tr w:rsidR="0024266C" w:rsidRPr="006700B6" w14:paraId="3A864FB7" w14:textId="77777777" w:rsidTr="00D04533">
        <w:trPr>
          <w:trHeight w:val="576"/>
        </w:trPr>
        <w:tc>
          <w:tcPr>
            <w:tcW w:w="12708" w:type="dxa"/>
            <w:tcBorders>
              <w:top w:val="single" w:sz="4" w:space="0" w:color="auto"/>
              <w:left w:val="single" w:sz="4" w:space="0" w:color="auto"/>
              <w:bottom w:val="single" w:sz="4" w:space="0" w:color="auto"/>
              <w:right w:val="single" w:sz="4" w:space="0" w:color="auto"/>
            </w:tcBorders>
            <w:vAlign w:val="center"/>
          </w:tcPr>
          <w:p w14:paraId="4F245AA7" w14:textId="77777777" w:rsidR="0024266C" w:rsidRPr="00C001D8" w:rsidRDefault="0024266C" w:rsidP="007E5F95">
            <w:pPr>
              <w:pStyle w:val="ListParagraph"/>
              <w:widowControl w:val="0"/>
              <w:numPr>
                <w:ilvl w:val="1"/>
                <w:numId w:val="17"/>
              </w:numPr>
              <w:tabs>
                <w:tab w:val="left" w:pos="1440"/>
              </w:tabs>
              <w:autoSpaceDE w:val="0"/>
              <w:autoSpaceDN w:val="0"/>
              <w:adjustRightInd w:val="0"/>
              <w:rPr>
                <w:rFonts w:cs="Arial"/>
              </w:rPr>
            </w:pPr>
            <w:r w:rsidRPr="00C001D8">
              <w:rPr>
                <w:rFonts w:cs="Arial"/>
                <w:szCs w:val="24"/>
              </w:rPr>
              <w:t xml:space="preserve">Identify strategies for handling inappropriate interview and application questions.  </w:t>
            </w:r>
          </w:p>
        </w:tc>
        <w:tc>
          <w:tcPr>
            <w:tcW w:w="1800" w:type="dxa"/>
            <w:tcBorders>
              <w:top w:val="single" w:sz="4" w:space="0" w:color="000000"/>
              <w:left w:val="single" w:sz="4" w:space="0" w:color="000000"/>
              <w:bottom w:val="single" w:sz="4" w:space="0" w:color="000000"/>
              <w:right w:val="single" w:sz="4" w:space="0" w:color="000000"/>
            </w:tcBorders>
          </w:tcPr>
          <w:p w14:paraId="40B6A936" w14:textId="77777777" w:rsidR="0024266C" w:rsidRPr="0047770C" w:rsidRDefault="0024266C" w:rsidP="00665254">
            <w:pPr>
              <w:rPr>
                <w:rFonts w:cs="Arial"/>
              </w:rPr>
            </w:pPr>
          </w:p>
        </w:tc>
      </w:tr>
      <w:tr w:rsidR="0024266C" w:rsidRPr="006700B6" w14:paraId="03F321A4" w14:textId="77777777" w:rsidTr="00D04533">
        <w:trPr>
          <w:trHeight w:val="576"/>
        </w:trPr>
        <w:tc>
          <w:tcPr>
            <w:tcW w:w="12708" w:type="dxa"/>
            <w:tcBorders>
              <w:top w:val="single" w:sz="4" w:space="0" w:color="auto"/>
              <w:left w:val="single" w:sz="4" w:space="0" w:color="auto"/>
              <w:bottom w:val="single" w:sz="4" w:space="0" w:color="auto"/>
              <w:right w:val="single" w:sz="4" w:space="0" w:color="auto"/>
            </w:tcBorders>
            <w:vAlign w:val="center"/>
          </w:tcPr>
          <w:p w14:paraId="4DACE3D1" w14:textId="77777777" w:rsidR="0024266C" w:rsidRPr="00C001D8" w:rsidRDefault="0024266C" w:rsidP="007E5F95">
            <w:pPr>
              <w:pStyle w:val="ListParagraph"/>
              <w:widowControl w:val="0"/>
              <w:numPr>
                <w:ilvl w:val="1"/>
                <w:numId w:val="17"/>
              </w:numPr>
              <w:tabs>
                <w:tab w:val="left" w:pos="1440"/>
              </w:tabs>
              <w:autoSpaceDE w:val="0"/>
              <w:autoSpaceDN w:val="0"/>
              <w:adjustRightInd w:val="0"/>
              <w:rPr>
                <w:rFonts w:cs="Arial"/>
              </w:rPr>
            </w:pPr>
            <w:r w:rsidRPr="00C001D8">
              <w:rPr>
                <w:rFonts w:cs="Arial"/>
                <w:szCs w:val="24"/>
              </w:rPr>
              <w:t>Discuss importance of drug tests and criminal background checks in the application process and how they impact employment.</w:t>
            </w:r>
          </w:p>
        </w:tc>
        <w:tc>
          <w:tcPr>
            <w:tcW w:w="1800" w:type="dxa"/>
            <w:tcBorders>
              <w:top w:val="single" w:sz="4" w:space="0" w:color="000000"/>
              <w:left w:val="single" w:sz="4" w:space="0" w:color="000000"/>
              <w:bottom w:val="single" w:sz="4" w:space="0" w:color="000000"/>
              <w:right w:val="single" w:sz="4" w:space="0" w:color="000000"/>
            </w:tcBorders>
          </w:tcPr>
          <w:p w14:paraId="7CAC9593" w14:textId="77777777" w:rsidR="0024266C" w:rsidRPr="0047770C" w:rsidRDefault="0024266C" w:rsidP="00665254">
            <w:pPr>
              <w:rPr>
                <w:rFonts w:cs="Arial"/>
              </w:rPr>
            </w:pPr>
          </w:p>
        </w:tc>
      </w:tr>
      <w:tr w:rsidR="0024266C" w:rsidRPr="006700B6" w14:paraId="473ACF8D" w14:textId="77777777" w:rsidTr="00D04533">
        <w:trPr>
          <w:trHeight w:val="576"/>
        </w:trPr>
        <w:tc>
          <w:tcPr>
            <w:tcW w:w="12708" w:type="dxa"/>
            <w:tcBorders>
              <w:top w:val="single" w:sz="4" w:space="0" w:color="auto"/>
              <w:left w:val="single" w:sz="4" w:space="0" w:color="auto"/>
              <w:bottom w:val="single" w:sz="4" w:space="0" w:color="auto"/>
              <w:right w:val="single" w:sz="4" w:space="0" w:color="auto"/>
            </w:tcBorders>
            <w:vAlign w:val="center"/>
          </w:tcPr>
          <w:p w14:paraId="215E4029" w14:textId="77777777" w:rsidR="0024266C" w:rsidRPr="00C001D8" w:rsidRDefault="0024266C" w:rsidP="007E5F95">
            <w:pPr>
              <w:pStyle w:val="ListParagraph"/>
              <w:widowControl w:val="0"/>
              <w:numPr>
                <w:ilvl w:val="1"/>
                <w:numId w:val="17"/>
              </w:numPr>
              <w:tabs>
                <w:tab w:val="left" w:pos="1440"/>
              </w:tabs>
              <w:autoSpaceDE w:val="0"/>
              <w:autoSpaceDN w:val="0"/>
              <w:adjustRightInd w:val="0"/>
              <w:rPr>
                <w:rFonts w:cs="Arial"/>
              </w:rPr>
            </w:pPr>
            <w:r w:rsidRPr="00C001D8">
              <w:rPr>
                <w:rFonts w:cs="Arial"/>
              </w:rPr>
              <w:t xml:space="preserve"> </w:t>
            </w:r>
            <w:r w:rsidRPr="00C001D8">
              <w:rPr>
                <w:rFonts w:cs="Arial"/>
                <w:szCs w:val="24"/>
              </w:rPr>
              <w:t xml:space="preserve"> Demonstrate the use of software products as they pertain to the industry (</w:t>
            </w:r>
            <w:proofErr w:type="gramStart"/>
            <w:r w:rsidRPr="00C001D8">
              <w:rPr>
                <w:rFonts w:cs="Arial"/>
                <w:szCs w:val="24"/>
              </w:rPr>
              <w:t>i.e.</w:t>
            </w:r>
            <w:proofErr w:type="gramEnd"/>
            <w:r w:rsidRPr="00C001D8">
              <w:rPr>
                <w:rFonts w:cs="Arial"/>
                <w:szCs w:val="24"/>
              </w:rPr>
              <w:t xml:space="preserve"> templates, spreadsheets, customer and vendor databases and industry-related products).</w:t>
            </w:r>
          </w:p>
        </w:tc>
        <w:tc>
          <w:tcPr>
            <w:tcW w:w="1800" w:type="dxa"/>
            <w:tcBorders>
              <w:top w:val="single" w:sz="4" w:space="0" w:color="000000"/>
              <w:left w:val="single" w:sz="4" w:space="0" w:color="000000"/>
              <w:bottom w:val="single" w:sz="4" w:space="0" w:color="000000"/>
              <w:right w:val="single" w:sz="4" w:space="0" w:color="000000"/>
            </w:tcBorders>
          </w:tcPr>
          <w:p w14:paraId="37D0257C" w14:textId="77777777" w:rsidR="0024266C" w:rsidRPr="0047770C" w:rsidRDefault="0024266C" w:rsidP="00665254">
            <w:pPr>
              <w:rPr>
                <w:rFonts w:cs="Arial"/>
              </w:rPr>
            </w:pPr>
          </w:p>
        </w:tc>
      </w:tr>
      <w:tr w:rsidR="0024266C" w:rsidRPr="006700B6" w14:paraId="1659A6D5" w14:textId="77777777" w:rsidTr="00D04533">
        <w:trPr>
          <w:trHeight w:val="576"/>
        </w:trPr>
        <w:tc>
          <w:tcPr>
            <w:tcW w:w="12708" w:type="dxa"/>
            <w:tcBorders>
              <w:top w:val="single" w:sz="4" w:space="0" w:color="auto"/>
              <w:left w:val="single" w:sz="4" w:space="0" w:color="auto"/>
              <w:bottom w:val="single" w:sz="4" w:space="0" w:color="auto"/>
              <w:right w:val="single" w:sz="4" w:space="0" w:color="auto"/>
            </w:tcBorders>
            <w:vAlign w:val="center"/>
          </w:tcPr>
          <w:p w14:paraId="36393555" w14:textId="77777777" w:rsidR="0024266C" w:rsidRPr="00C001D8" w:rsidRDefault="0024266C" w:rsidP="007E5F95">
            <w:pPr>
              <w:pStyle w:val="ListParagraph"/>
              <w:widowControl w:val="0"/>
              <w:numPr>
                <w:ilvl w:val="1"/>
                <w:numId w:val="17"/>
              </w:numPr>
              <w:tabs>
                <w:tab w:val="left" w:pos="1440"/>
              </w:tabs>
              <w:autoSpaceDE w:val="0"/>
              <w:autoSpaceDN w:val="0"/>
              <w:adjustRightInd w:val="0"/>
              <w:rPr>
                <w:rFonts w:cs="Arial"/>
              </w:rPr>
            </w:pPr>
            <w:r w:rsidRPr="00C001D8">
              <w:rPr>
                <w:rFonts w:cs="Arial"/>
              </w:rPr>
              <w:t>Demonstrate time management skills with on-task behavior and self-pacing in accomplishing work assignments.</w:t>
            </w:r>
          </w:p>
        </w:tc>
        <w:tc>
          <w:tcPr>
            <w:tcW w:w="1800" w:type="dxa"/>
            <w:tcBorders>
              <w:top w:val="single" w:sz="4" w:space="0" w:color="000000"/>
              <w:left w:val="single" w:sz="4" w:space="0" w:color="000000"/>
              <w:bottom w:val="single" w:sz="4" w:space="0" w:color="000000"/>
              <w:right w:val="single" w:sz="4" w:space="0" w:color="000000"/>
            </w:tcBorders>
          </w:tcPr>
          <w:p w14:paraId="4BBFC0F0" w14:textId="77777777" w:rsidR="0024266C" w:rsidRPr="0047770C" w:rsidRDefault="0024266C" w:rsidP="00665254">
            <w:pPr>
              <w:rPr>
                <w:rFonts w:cs="Arial"/>
              </w:rPr>
            </w:pPr>
          </w:p>
        </w:tc>
      </w:tr>
      <w:tr w:rsidR="0024266C" w:rsidRPr="006700B6" w14:paraId="5BBEB3BE" w14:textId="77777777" w:rsidTr="00D04533">
        <w:trPr>
          <w:trHeight w:val="576"/>
        </w:trPr>
        <w:tc>
          <w:tcPr>
            <w:tcW w:w="12708" w:type="dxa"/>
            <w:tcBorders>
              <w:top w:val="single" w:sz="4" w:space="0" w:color="auto"/>
              <w:left w:val="single" w:sz="4" w:space="0" w:color="auto"/>
              <w:bottom w:val="single" w:sz="4" w:space="0" w:color="auto"/>
              <w:right w:val="single" w:sz="4" w:space="0" w:color="auto"/>
            </w:tcBorders>
            <w:vAlign w:val="center"/>
          </w:tcPr>
          <w:p w14:paraId="08620596" w14:textId="77777777" w:rsidR="0024266C" w:rsidRPr="00C001D8" w:rsidRDefault="0024266C" w:rsidP="007E5F95">
            <w:pPr>
              <w:pStyle w:val="ListParagraph"/>
              <w:widowControl w:val="0"/>
              <w:numPr>
                <w:ilvl w:val="1"/>
                <w:numId w:val="17"/>
              </w:numPr>
              <w:tabs>
                <w:tab w:val="left" w:pos="1440"/>
              </w:tabs>
              <w:autoSpaceDE w:val="0"/>
              <w:autoSpaceDN w:val="0"/>
              <w:adjustRightInd w:val="0"/>
              <w:rPr>
                <w:rFonts w:cs="Arial"/>
              </w:rPr>
            </w:pPr>
            <w:r w:rsidRPr="00C001D8">
              <w:rPr>
                <w:rFonts w:cs="Arial"/>
                <w:szCs w:val="24"/>
              </w:rPr>
              <w:t xml:space="preserve">Identify qualities typically required for career advancement (e.g., productivity, dependability, responsibility).  </w:t>
            </w:r>
          </w:p>
        </w:tc>
        <w:tc>
          <w:tcPr>
            <w:tcW w:w="1800" w:type="dxa"/>
            <w:tcBorders>
              <w:top w:val="single" w:sz="4" w:space="0" w:color="000000"/>
              <w:left w:val="single" w:sz="4" w:space="0" w:color="000000"/>
              <w:bottom w:val="single" w:sz="4" w:space="0" w:color="000000"/>
              <w:right w:val="single" w:sz="4" w:space="0" w:color="000000"/>
            </w:tcBorders>
          </w:tcPr>
          <w:p w14:paraId="337CF48E" w14:textId="77777777" w:rsidR="0024266C" w:rsidRPr="0047770C" w:rsidRDefault="0024266C" w:rsidP="00665254">
            <w:pPr>
              <w:rPr>
                <w:rFonts w:cs="Arial"/>
              </w:rPr>
            </w:pPr>
          </w:p>
        </w:tc>
      </w:tr>
      <w:tr w:rsidR="0024266C" w:rsidRPr="006700B6" w14:paraId="75A14EE0" w14:textId="77777777" w:rsidTr="00D04533">
        <w:trPr>
          <w:trHeight w:val="576"/>
        </w:trPr>
        <w:tc>
          <w:tcPr>
            <w:tcW w:w="12708" w:type="dxa"/>
            <w:tcBorders>
              <w:top w:val="single" w:sz="4" w:space="0" w:color="auto"/>
              <w:left w:val="single" w:sz="4" w:space="0" w:color="auto"/>
              <w:bottom w:val="single" w:sz="4" w:space="0" w:color="auto"/>
              <w:right w:val="single" w:sz="4" w:space="0" w:color="auto"/>
            </w:tcBorders>
            <w:vAlign w:val="center"/>
          </w:tcPr>
          <w:p w14:paraId="3E0256CA" w14:textId="77777777" w:rsidR="0024266C" w:rsidRPr="00C001D8" w:rsidRDefault="0024266C" w:rsidP="007E5F95">
            <w:pPr>
              <w:pStyle w:val="ListParagraph"/>
              <w:widowControl w:val="0"/>
              <w:numPr>
                <w:ilvl w:val="1"/>
                <w:numId w:val="17"/>
              </w:numPr>
              <w:tabs>
                <w:tab w:val="left" w:pos="1440"/>
              </w:tabs>
              <w:autoSpaceDE w:val="0"/>
              <w:autoSpaceDN w:val="0"/>
              <w:adjustRightInd w:val="0"/>
              <w:rPr>
                <w:rFonts w:cs="Arial"/>
              </w:rPr>
            </w:pPr>
            <w:r w:rsidRPr="00C001D8">
              <w:rPr>
                <w:rFonts w:cs="Arial"/>
                <w:szCs w:val="24"/>
              </w:rPr>
              <w:t>Identify qualities necessary to be an effective team player.</w:t>
            </w:r>
          </w:p>
        </w:tc>
        <w:tc>
          <w:tcPr>
            <w:tcW w:w="1800" w:type="dxa"/>
            <w:tcBorders>
              <w:top w:val="single" w:sz="4" w:space="0" w:color="000000"/>
              <w:left w:val="single" w:sz="4" w:space="0" w:color="000000"/>
              <w:bottom w:val="single" w:sz="4" w:space="0" w:color="000000"/>
              <w:right w:val="single" w:sz="4" w:space="0" w:color="000000"/>
            </w:tcBorders>
          </w:tcPr>
          <w:p w14:paraId="7AC86A42" w14:textId="77777777" w:rsidR="0024266C" w:rsidRPr="0047770C" w:rsidRDefault="0024266C" w:rsidP="00356325">
            <w:pPr>
              <w:rPr>
                <w:rFonts w:cs="Arial"/>
              </w:rPr>
            </w:pPr>
          </w:p>
        </w:tc>
      </w:tr>
      <w:tr w:rsidR="0024266C" w:rsidRPr="006700B6" w14:paraId="185F9B50" w14:textId="77777777" w:rsidTr="00D04533">
        <w:trPr>
          <w:trHeight w:val="576"/>
        </w:trPr>
        <w:tc>
          <w:tcPr>
            <w:tcW w:w="12708" w:type="dxa"/>
            <w:tcBorders>
              <w:top w:val="single" w:sz="4" w:space="0" w:color="auto"/>
              <w:left w:val="single" w:sz="4" w:space="0" w:color="auto"/>
              <w:bottom w:val="single" w:sz="4" w:space="0" w:color="auto"/>
              <w:right w:val="single" w:sz="4" w:space="0" w:color="auto"/>
            </w:tcBorders>
            <w:vAlign w:val="center"/>
          </w:tcPr>
          <w:p w14:paraId="485BCC9A" w14:textId="77777777" w:rsidR="0024266C" w:rsidRPr="00C001D8" w:rsidRDefault="0024266C" w:rsidP="007E5F95">
            <w:pPr>
              <w:pStyle w:val="ListParagraph"/>
              <w:widowControl w:val="0"/>
              <w:numPr>
                <w:ilvl w:val="1"/>
                <w:numId w:val="17"/>
              </w:numPr>
              <w:tabs>
                <w:tab w:val="left" w:pos="1440"/>
              </w:tabs>
              <w:autoSpaceDE w:val="0"/>
              <w:autoSpaceDN w:val="0"/>
              <w:adjustRightInd w:val="0"/>
              <w:rPr>
                <w:rFonts w:cs="Arial"/>
              </w:rPr>
            </w:pPr>
            <w:r w:rsidRPr="00C001D8">
              <w:rPr>
                <w:rFonts w:cs="Arial"/>
                <w:szCs w:val="24"/>
              </w:rPr>
              <w:t>Demonstrate ability to work cooperatively with team members, supervisors, and guests from diverse cultural and socio-economic backgrounds.</w:t>
            </w:r>
          </w:p>
        </w:tc>
        <w:tc>
          <w:tcPr>
            <w:tcW w:w="1800" w:type="dxa"/>
            <w:tcBorders>
              <w:top w:val="single" w:sz="4" w:space="0" w:color="000000"/>
              <w:left w:val="single" w:sz="4" w:space="0" w:color="000000"/>
              <w:bottom w:val="single" w:sz="4" w:space="0" w:color="000000"/>
              <w:right w:val="single" w:sz="4" w:space="0" w:color="000000"/>
            </w:tcBorders>
          </w:tcPr>
          <w:p w14:paraId="04C51913" w14:textId="77777777" w:rsidR="0024266C" w:rsidRPr="0047770C" w:rsidRDefault="0024266C" w:rsidP="00356325">
            <w:pPr>
              <w:rPr>
                <w:rFonts w:cs="Arial"/>
              </w:rPr>
            </w:pPr>
          </w:p>
        </w:tc>
      </w:tr>
      <w:tr w:rsidR="0024266C" w:rsidRPr="006700B6" w14:paraId="09ECCA13" w14:textId="77777777" w:rsidTr="00D04533">
        <w:trPr>
          <w:trHeight w:val="576"/>
        </w:trPr>
        <w:tc>
          <w:tcPr>
            <w:tcW w:w="12708" w:type="dxa"/>
            <w:tcBorders>
              <w:top w:val="single" w:sz="4" w:space="0" w:color="auto"/>
              <w:left w:val="single" w:sz="4" w:space="0" w:color="auto"/>
              <w:bottom w:val="single" w:sz="4" w:space="0" w:color="auto"/>
              <w:right w:val="single" w:sz="4" w:space="0" w:color="auto"/>
            </w:tcBorders>
            <w:vAlign w:val="center"/>
          </w:tcPr>
          <w:p w14:paraId="26D60263" w14:textId="77777777" w:rsidR="0024266C" w:rsidRPr="00C001D8" w:rsidRDefault="0024266C" w:rsidP="007E5F95">
            <w:pPr>
              <w:pStyle w:val="ListParagraph"/>
              <w:widowControl w:val="0"/>
              <w:numPr>
                <w:ilvl w:val="1"/>
                <w:numId w:val="17"/>
              </w:numPr>
              <w:tabs>
                <w:tab w:val="left" w:pos="1440"/>
              </w:tabs>
              <w:autoSpaceDE w:val="0"/>
              <w:autoSpaceDN w:val="0"/>
              <w:adjustRightInd w:val="0"/>
              <w:rPr>
                <w:rFonts w:cs="Arial"/>
              </w:rPr>
            </w:pPr>
            <w:r w:rsidRPr="00C001D8">
              <w:rPr>
                <w:rFonts w:cs="Arial"/>
              </w:rPr>
              <w:t>Identify sensitive workplace issues and laws that regulate them (e.g., gender equity, cultural diversity, professional ethics, sexual harassment, disability, age discrimination).</w:t>
            </w:r>
          </w:p>
        </w:tc>
        <w:tc>
          <w:tcPr>
            <w:tcW w:w="1800" w:type="dxa"/>
            <w:tcBorders>
              <w:top w:val="single" w:sz="4" w:space="0" w:color="000000"/>
              <w:left w:val="single" w:sz="4" w:space="0" w:color="000000"/>
              <w:bottom w:val="single" w:sz="4" w:space="0" w:color="000000"/>
              <w:right w:val="single" w:sz="4" w:space="0" w:color="000000"/>
            </w:tcBorders>
          </w:tcPr>
          <w:p w14:paraId="7B265DE3" w14:textId="77777777" w:rsidR="0024266C" w:rsidRPr="0047770C" w:rsidRDefault="0024266C" w:rsidP="0006399D">
            <w:pPr>
              <w:rPr>
                <w:rFonts w:cs="Arial"/>
              </w:rPr>
            </w:pPr>
          </w:p>
        </w:tc>
      </w:tr>
      <w:tr w:rsidR="0024266C" w:rsidRPr="006700B6" w14:paraId="60633819" w14:textId="77777777" w:rsidTr="00D04533">
        <w:trPr>
          <w:trHeight w:val="576"/>
        </w:trPr>
        <w:tc>
          <w:tcPr>
            <w:tcW w:w="12708" w:type="dxa"/>
            <w:tcBorders>
              <w:top w:val="single" w:sz="4" w:space="0" w:color="auto"/>
              <w:left w:val="single" w:sz="4" w:space="0" w:color="auto"/>
              <w:bottom w:val="single" w:sz="4" w:space="0" w:color="auto"/>
              <w:right w:val="single" w:sz="4" w:space="0" w:color="auto"/>
            </w:tcBorders>
            <w:vAlign w:val="center"/>
          </w:tcPr>
          <w:p w14:paraId="5C10F113" w14:textId="77777777" w:rsidR="0024266C" w:rsidRPr="00C001D8" w:rsidRDefault="0024266C" w:rsidP="007E5F95">
            <w:pPr>
              <w:pStyle w:val="ListParagraph"/>
              <w:widowControl w:val="0"/>
              <w:numPr>
                <w:ilvl w:val="1"/>
                <w:numId w:val="17"/>
              </w:numPr>
              <w:tabs>
                <w:tab w:val="left" w:pos="1440"/>
              </w:tabs>
              <w:autoSpaceDE w:val="0"/>
              <w:autoSpaceDN w:val="0"/>
              <w:adjustRightInd w:val="0"/>
              <w:rPr>
                <w:rFonts w:cs="Arial"/>
              </w:rPr>
            </w:pPr>
            <w:r w:rsidRPr="00C001D8">
              <w:rPr>
                <w:rFonts w:cs="Arial"/>
              </w:rPr>
              <w:t xml:space="preserve">Identify, define, and demonstrate professional interpersonal skills </w:t>
            </w:r>
            <w:r w:rsidRPr="00C001D8">
              <w:rPr>
                <w:rFonts w:cs="Arial"/>
                <w:szCs w:val="24"/>
              </w:rPr>
              <w:t>and</w:t>
            </w:r>
            <w:r w:rsidRPr="00C001D8">
              <w:rPr>
                <w:rFonts w:cs="Arial"/>
              </w:rPr>
              <w:t xml:space="preserve"> personality traits.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FD4C42" w14:textId="77777777" w:rsidR="0024266C" w:rsidRPr="0047770C" w:rsidRDefault="0024266C" w:rsidP="0006399D">
            <w:pPr>
              <w:rPr>
                <w:rFonts w:cs="Arial"/>
              </w:rPr>
            </w:pPr>
            <w:r w:rsidRPr="0047770C">
              <w:rPr>
                <w:rFonts w:cs="Arial"/>
              </w:rPr>
              <w:t>10.3.2</w:t>
            </w:r>
          </w:p>
        </w:tc>
      </w:tr>
      <w:tr w:rsidR="0024266C" w:rsidRPr="006700B6" w14:paraId="5D674970" w14:textId="77777777" w:rsidTr="00D04533">
        <w:trPr>
          <w:trHeight w:val="576"/>
        </w:trPr>
        <w:tc>
          <w:tcPr>
            <w:tcW w:w="12708" w:type="dxa"/>
            <w:tcBorders>
              <w:top w:val="single" w:sz="4" w:space="0" w:color="auto"/>
              <w:left w:val="single" w:sz="4" w:space="0" w:color="auto"/>
              <w:bottom w:val="single" w:sz="4" w:space="0" w:color="auto"/>
              <w:right w:val="single" w:sz="4" w:space="0" w:color="auto"/>
            </w:tcBorders>
            <w:vAlign w:val="center"/>
          </w:tcPr>
          <w:p w14:paraId="596BF2CB" w14:textId="77777777" w:rsidR="0024266C" w:rsidRPr="00C001D8" w:rsidRDefault="0024266C" w:rsidP="007E5F95">
            <w:pPr>
              <w:pStyle w:val="ListParagraph"/>
              <w:widowControl w:val="0"/>
              <w:numPr>
                <w:ilvl w:val="1"/>
                <w:numId w:val="17"/>
              </w:numPr>
              <w:tabs>
                <w:tab w:val="left" w:pos="1440"/>
              </w:tabs>
              <w:autoSpaceDE w:val="0"/>
              <w:autoSpaceDN w:val="0"/>
              <w:adjustRightInd w:val="0"/>
              <w:rPr>
                <w:rFonts w:cs="Arial"/>
              </w:rPr>
            </w:pPr>
            <w:r w:rsidRPr="00C001D8">
              <w:rPr>
                <w:rFonts w:cs="Arial"/>
              </w:rPr>
              <w:t>Demonstrate ability to use creative problem-solving, decision-making, and critical-thinking strategies and accept feedback/constructive criticism.</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4E3C2D" w14:textId="77777777" w:rsidR="0024266C" w:rsidRPr="0047770C" w:rsidRDefault="0024266C" w:rsidP="0006399D">
            <w:pPr>
              <w:rPr>
                <w:rFonts w:cs="Arial"/>
              </w:rPr>
            </w:pPr>
            <w:r w:rsidRPr="0047770C">
              <w:rPr>
                <w:rFonts w:cs="Arial"/>
              </w:rPr>
              <w:t>10.3.5</w:t>
            </w:r>
          </w:p>
        </w:tc>
      </w:tr>
      <w:tr w:rsidR="0024266C" w:rsidRPr="006700B6" w14:paraId="299BD827" w14:textId="77777777" w:rsidTr="00D04533">
        <w:trPr>
          <w:trHeight w:val="576"/>
        </w:trPr>
        <w:tc>
          <w:tcPr>
            <w:tcW w:w="12708" w:type="dxa"/>
            <w:tcBorders>
              <w:top w:val="single" w:sz="4" w:space="0" w:color="auto"/>
              <w:left w:val="single" w:sz="4" w:space="0" w:color="auto"/>
              <w:bottom w:val="single" w:sz="4" w:space="0" w:color="auto"/>
              <w:right w:val="single" w:sz="4" w:space="0" w:color="auto"/>
            </w:tcBorders>
            <w:vAlign w:val="center"/>
          </w:tcPr>
          <w:p w14:paraId="5E792547" w14:textId="77777777" w:rsidR="0024266C" w:rsidRPr="0065636B" w:rsidRDefault="0024266C" w:rsidP="007E5F95">
            <w:pPr>
              <w:pStyle w:val="ListParagraph"/>
              <w:widowControl w:val="0"/>
              <w:numPr>
                <w:ilvl w:val="1"/>
                <w:numId w:val="17"/>
              </w:numPr>
              <w:tabs>
                <w:tab w:val="left" w:pos="1440"/>
              </w:tabs>
              <w:autoSpaceDE w:val="0"/>
              <w:autoSpaceDN w:val="0"/>
              <w:adjustRightInd w:val="0"/>
              <w:rPr>
                <w:rFonts w:cs="Arial"/>
                <w:szCs w:val="24"/>
              </w:rPr>
            </w:pPr>
            <w:r>
              <w:rPr>
                <w:rFonts w:cs="Arial"/>
                <w:szCs w:val="24"/>
              </w:rPr>
              <w:t xml:space="preserve">Compare &amp; contrast </w:t>
            </w:r>
            <w:r w:rsidRPr="0065636B">
              <w:rPr>
                <w:rFonts w:cs="Arial"/>
                <w:szCs w:val="24"/>
              </w:rPr>
              <w:t>appropriate</w:t>
            </w:r>
            <w:r>
              <w:rPr>
                <w:rFonts w:cs="Arial"/>
                <w:szCs w:val="24"/>
              </w:rPr>
              <w:t>/inappropriate</w:t>
            </w:r>
            <w:r w:rsidRPr="0065636B">
              <w:rPr>
                <w:rFonts w:cs="Arial"/>
                <w:szCs w:val="24"/>
              </w:rPr>
              <w:t xml:space="preserve"> workplace social behavior and work ethics.</w:t>
            </w:r>
          </w:p>
        </w:tc>
        <w:tc>
          <w:tcPr>
            <w:tcW w:w="1800" w:type="dxa"/>
            <w:tcBorders>
              <w:top w:val="single" w:sz="4" w:space="0" w:color="000000"/>
              <w:left w:val="single" w:sz="4" w:space="0" w:color="000000"/>
              <w:bottom w:val="single" w:sz="4" w:space="0" w:color="000000"/>
              <w:right w:val="single" w:sz="4" w:space="0" w:color="000000"/>
            </w:tcBorders>
          </w:tcPr>
          <w:p w14:paraId="6897FB98" w14:textId="77777777" w:rsidR="0024266C" w:rsidRPr="0047770C" w:rsidRDefault="0024266C" w:rsidP="00356325">
            <w:pPr>
              <w:rPr>
                <w:rFonts w:cs="Arial"/>
              </w:rPr>
            </w:pPr>
          </w:p>
        </w:tc>
      </w:tr>
      <w:tr w:rsidR="0024266C" w:rsidRPr="006700B6" w14:paraId="7552D9CA" w14:textId="77777777" w:rsidTr="00D04533">
        <w:trPr>
          <w:trHeight w:val="576"/>
        </w:trPr>
        <w:tc>
          <w:tcPr>
            <w:tcW w:w="12708" w:type="dxa"/>
            <w:tcBorders>
              <w:top w:val="single" w:sz="4" w:space="0" w:color="auto"/>
              <w:left w:val="single" w:sz="4" w:space="0" w:color="auto"/>
              <w:bottom w:val="single" w:sz="4" w:space="0" w:color="auto"/>
              <w:right w:val="single" w:sz="4" w:space="0" w:color="auto"/>
            </w:tcBorders>
            <w:vAlign w:val="center"/>
          </w:tcPr>
          <w:p w14:paraId="5AC01327" w14:textId="77777777" w:rsidR="0024266C" w:rsidRPr="0065636B"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65636B">
              <w:rPr>
                <w:rFonts w:cs="Arial"/>
                <w:szCs w:val="24"/>
              </w:rPr>
              <w:t>Explain importance of maintaining confidentiality of business matters</w:t>
            </w:r>
          </w:p>
        </w:tc>
        <w:tc>
          <w:tcPr>
            <w:tcW w:w="1800" w:type="dxa"/>
            <w:tcBorders>
              <w:top w:val="single" w:sz="4" w:space="0" w:color="000000"/>
              <w:left w:val="single" w:sz="4" w:space="0" w:color="000000"/>
              <w:bottom w:val="single" w:sz="4" w:space="0" w:color="000000"/>
              <w:right w:val="single" w:sz="4" w:space="0" w:color="000000"/>
            </w:tcBorders>
          </w:tcPr>
          <w:p w14:paraId="15ABA7D8" w14:textId="77777777" w:rsidR="0024266C" w:rsidRPr="0047770C" w:rsidRDefault="0024266C" w:rsidP="00356325">
            <w:pPr>
              <w:rPr>
                <w:rFonts w:cs="Arial"/>
              </w:rPr>
            </w:pPr>
          </w:p>
        </w:tc>
      </w:tr>
      <w:tr w:rsidR="0024266C" w:rsidRPr="006700B6" w14:paraId="4DA57A43" w14:textId="77777777" w:rsidTr="00D04533">
        <w:trPr>
          <w:trHeight w:val="576"/>
        </w:trPr>
        <w:tc>
          <w:tcPr>
            <w:tcW w:w="12708" w:type="dxa"/>
            <w:tcBorders>
              <w:top w:val="single" w:sz="4" w:space="0" w:color="auto"/>
              <w:left w:val="single" w:sz="4" w:space="0" w:color="auto"/>
              <w:bottom w:val="single" w:sz="4" w:space="0" w:color="auto"/>
              <w:right w:val="single" w:sz="4" w:space="0" w:color="auto"/>
            </w:tcBorders>
            <w:vAlign w:val="center"/>
          </w:tcPr>
          <w:p w14:paraId="067A0FCD" w14:textId="77777777" w:rsidR="0024266C" w:rsidRPr="0065636B"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8E2261">
              <w:rPr>
                <w:rFonts w:cs="Arial"/>
                <w:szCs w:val="24"/>
              </w:rPr>
              <w:t>Express importance of supporting and following company policies and procedures (e.g., attendance, tardiness, email policy, social media, dress code) and how their actions effect clients.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BCD0DD" w14:textId="77777777" w:rsidR="0024266C" w:rsidRPr="0047770C" w:rsidRDefault="0024266C" w:rsidP="00356325">
            <w:pPr>
              <w:rPr>
                <w:rFonts w:cs="Arial"/>
              </w:rPr>
            </w:pPr>
            <w:r w:rsidRPr="0047770C">
              <w:rPr>
                <w:rFonts w:cs="Arial"/>
              </w:rPr>
              <w:t>10.1.1</w:t>
            </w:r>
          </w:p>
        </w:tc>
      </w:tr>
      <w:tr w:rsidR="0024266C" w:rsidRPr="006700B6" w14:paraId="7CFBEEB6" w14:textId="77777777" w:rsidTr="00D04533">
        <w:trPr>
          <w:trHeight w:val="576"/>
        </w:trPr>
        <w:tc>
          <w:tcPr>
            <w:tcW w:w="12708" w:type="dxa"/>
            <w:tcBorders>
              <w:top w:val="single" w:sz="4" w:space="0" w:color="auto"/>
              <w:left w:val="single" w:sz="4" w:space="0" w:color="auto"/>
              <w:bottom w:val="single" w:sz="4" w:space="0" w:color="auto"/>
              <w:right w:val="single" w:sz="4" w:space="0" w:color="auto"/>
            </w:tcBorders>
            <w:shd w:val="clear" w:color="auto" w:fill="D9D9D9"/>
            <w:vAlign w:val="center"/>
          </w:tcPr>
          <w:p w14:paraId="60503D38" w14:textId="77777777" w:rsidR="0024266C" w:rsidRPr="0065636B" w:rsidRDefault="0024266C" w:rsidP="007E5F95">
            <w:pPr>
              <w:pStyle w:val="ListParagraph"/>
              <w:widowControl w:val="0"/>
              <w:numPr>
                <w:ilvl w:val="0"/>
                <w:numId w:val="17"/>
              </w:numPr>
              <w:autoSpaceDE w:val="0"/>
              <w:autoSpaceDN w:val="0"/>
              <w:adjustRightInd w:val="0"/>
              <w:rPr>
                <w:rFonts w:cs="Arial"/>
              </w:rPr>
            </w:pPr>
            <w:r>
              <w:rPr>
                <w:rFonts w:cs="Arial"/>
              </w:rPr>
              <w:lastRenderedPageBreak/>
              <w:t xml:space="preserve">Examine </w:t>
            </w:r>
            <w:r w:rsidRPr="0065636B">
              <w:rPr>
                <w:rFonts w:cs="Arial"/>
              </w:rPr>
              <w:t xml:space="preserve">communication and technology skills in the hospitality and tourism industry.  The student will be able to: </w:t>
            </w:r>
          </w:p>
        </w:tc>
        <w:tc>
          <w:tcPr>
            <w:tcW w:w="1800" w:type="dxa"/>
            <w:tcBorders>
              <w:top w:val="single" w:sz="4" w:space="0" w:color="000000"/>
              <w:left w:val="single" w:sz="4" w:space="0" w:color="000000"/>
              <w:bottom w:val="single" w:sz="4" w:space="0" w:color="000000"/>
              <w:right w:val="single" w:sz="4" w:space="0" w:color="000000"/>
            </w:tcBorders>
          </w:tcPr>
          <w:p w14:paraId="0149883B" w14:textId="77777777" w:rsidR="0024266C" w:rsidRPr="0047770C" w:rsidRDefault="0024266C" w:rsidP="00356325">
            <w:pPr>
              <w:rPr>
                <w:rFonts w:cs="Arial"/>
              </w:rPr>
            </w:pPr>
          </w:p>
        </w:tc>
      </w:tr>
      <w:tr w:rsidR="0024266C" w:rsidRPr="006700B6" w14:paraId="07F322E2" w14:textId="77777777" w:rsidTr="00D04533">
        <w:trPr>
          <w:trHeight w:val="432"/>
        </w:trPr>
        <w:tc>
          <w:tcPr>
            <w:tcW w:w="12708" w:type="dxa"/>
            <w:tcBorders>
              <w:top w:val="single" w:sz="4" w:space="0" w:color="auto"/>
              <w:left w:val="single" w:sz="4" w:space="0" w:color="auto"/>
              <w:bottom w:val="single" w:sz="4" w:space="0" w:color="auto"/>
              <w:right w:val="single" w:sz="4" w:space="0" w:color="auto"/>
            </w:tcBorders>
            <w:vAlign w:val="center"/>
          </w:tcPr>
          <w:p w14:paraId="6801AD8F" w14:textId="77777777" w:rsidR="0024266C" w:rsidRPr="0065636B"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65636B">
              <w:rPr>
                <w:rFonts w:cs="Arial"/>
                <w:szCs w:val="24"/>
              </w:rPr>
              <w:t>Describe effective staff communication and its uses (i.e., interpersonal, departmental, interdepartmental, company).</w:t>
            </w:r>
          </w:p>
        </w:tc>
        <w:tc>
          <w:tcPr>
            <w:tcW w:w="1800" w:type="dxa"/>
            <w:tcBorders>
              <w:top w:val="single" w:sz="4" w:space="0" w:color="000000"/>
              <w:left w:val="single" w:sz="4" w:space="0" w:color="000000"/>
              <w:bottom w:val="single" w:sz="4" w:space="0" w:color="000000"/>
              <w:right w:val="single" w:sz="4" w:space="0" w:color="000000"/>
            </w:tcBorders>
          </w:tcPr>
          <w:p w14:paraId="236C2C7B" w14:textId="77777777" w:rsidR="0024266C" w:rsidRPr="006700B6" w:rsidRDefault="0024266C" w:rsidP="00356325"/>
        </w:tc>
      </w:tr>
      <w:tr w:rsidR="0024266C" w:rsidRPr="006700B6" w14:paraId="050F972E" w14:textId="77777777" w:rsidTr="00D04533">
        <w:trPr>
          <w:trHeight w:val="432"/>
        </w:trPr>
        <w:tc>
          <w:tcPr>
            <w:tcW w:w="12708" w:type="dxa"/>
            <w:tcBorders>
              <w:top w:val="single" w:sz="4" w:space="0" w:color="auto"/>
              <w:left w:val="single" w:sz="4" w:space="0" w:color="auto"/>
              <w:bottom w:val="single" w:sz="4" w:space="0" w:color="auto"/>
              <w:right w:val="single" w:sz="4" w:space="0" w:color="auto"/>
            </w:tcBorders>
            <w:vAlign w:val="center"/>
          </w:tcPr>
          <w:p w14:paraId="158DF46C" w14:textId="77777777" w:rsidR="0024266C" w:rsidRPr="000C5F4A"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6C72B9">
              <w:rPr>
                <w:rFonts w:cs="Arial"/>
                <w:szCs w:val="24"/>
              </w:rPr>
              <w:t>Use technology to compose a business letter, memorandums, e-mail, and company social media communications (</w:t>
            </w:r>
            <w:proofErr w:type="spellStart"/>
            <w:proofErr w:type="gramStart"/>
            <w:r w:rsidRPr="006C72B9">
              <w:rPr>
                <w:rFonts w:cs="Arial"/>
                <w:szCs w:val="24"/>
              </w:rPr>
              <w:t>ie</w:t>
            </w:r>
            <w:proofErr w:type="spellEnd"/>
            <w:proofErr w:type="gramEnd"/>
            <w:r w:rsidRPr="006C72B9">
              <w:rPr>
                <w:rFonts w:cs="Arial"/>
                <w:szCs w:val="24"/>
              </w:rPr>
              <w:t xml:space="preserve"> press release).</w:t>
            </w:r>
          </w:p>
        </w:tc>
        <w:tc>
          <w:tcPr>
            <w:tcW w:w="1800" w:type="dxa"/>
            <w:tcBorders>
              <w:top w:val="single" w:sz="4" w:space="0" w:color="000000"/>
              <w:left w:val="single" w:sz="4" w:space="0" w:color="000000"/>
              <w:bottom w:val="single" w:sz="4" w:space="0" w:color="000000"/>
              <w:right w:val="single" w:sz="4" w:space="0" w:color="000000"/>
            </w:tcBorders>
          </w:tcPr>
          <w:p w14:paraId="01E68F2E" w14:textId="77777777" w:rsidR="0024266C" w:rsidRPr="0047770C" w:rsidRDefault="0024266C" w:rsidP="00356325">
            <w:pPr>
              <w:rPr>
                <w:rFonts w:cs="Arial"/>
              </w:rPr>
            </w:pPr>
          </w:p>
        </w:tc>
      </w:tr>
      <w:tr w:rsidR="0024266C" w:rsidRPr="006700B6" w14:paraId="1FECB045" w14:textId="77777777" w:rsidTr="00D04533">
        <w:trPr>
          <w:trHeight w:val="432"/>
        </w:trPr>
        <w:tc>
          <w:tcPr>
            <w:tcW w:w="12708" w:type="dxa"/>
            <w:tcBorders>
              <w:top w:val="single" w:sz="4" w:space="0" w:color="auto"/>
              <w:left w:val="single" w:sz="4" w:space="0" w:color="auto"/>
              <w:bottom w:val="single" w:sz="4" w:space="0" w:color="auto"/>
              <w:right w:val="single" w:sz="4" w:space="0" w:color="auto"/>
            </w:tcBorders>
            <w:vAlign w:val="center"/>
          </w:tcPr>
          <w:p w14:paraId="42276D6B" w14:textId="77777777" w:rsidR="0024266C" w:rsidRPr="000C5F4A" w:rsidRDefault="0024266C" w:rsidP="007E5F95">
            <w:pPr>
              <w:pStyle w:val="ListParagraph"/>
              <w:widowControl w:val="0"/>
              <w:numPr>
                <w:ilvl w:val="1"/>
                <w:numId w:val="17"/>
              </w:numPr>
              <w:tabs>
                <w:tab w:val="left" w:pos="1440"/>
              </w:tabs>
              <w:autoSpaceDE w:val="0"/>
              <w:autoSpaceDN w:val="0"/>
              <w:adjustRightInd w:val="0"/>
              <w:rPr>
                <w:rFonts w:cs="Arial"/>
              </w:rPr>
            </w:pPr>
            <w:r w:rsidRPr="000C5F4A">
              <w:rPr>
                <w:rFonts w:cs="Arial"/>
                <w:szCs w:val="24"/>
              </w:rPr>
              <w:t>Research social and professional networking websites (Twitter, Facebook, LinkedIn, etc.), and explain how these sites affect the hospitality industry and its employees.</w:t>
            </w:r>
          </w:p>
        </w:tc>
        <w:tc>
          <w:tcPr>
            <w:tcW w:w="1800" w:type="dxa"/>
            <w:tcBorders>
              <w:top w:val="single" w:sz="4" w:space="0" w:color="000000"/>
              <w:left w:val="single" w:sz="4" w:space="0" w:color="000000"/>
              <w:bottom w:val="single" w:sz="4" w:space="0" w:color="000000"/>
              <w:right w:val="single" w:sz="4" w:space="0" w:color="000000"/>
            </w:tcBorders>
          </w:tcPr>
          <w:p w14:paraId="7D9D8B0F" w14:textId="77777777" w:rsidR="0024266C" w:rsidRPr="0047770C" w:rsidRDefault="0024266C" w:rsidP="00356325">
            <w:pPr>
              <w:rPr>
                <w:rFonts w:cs="Arial"/>
              </w:rPr>
            </w:pPr>
          </w:p>
        </w:tc>
      </w:tr>
      <w:tr w:rsidR="0024266C" w:rsidRPr="006700B6" w14:paraId="576EAFD2" w14:textId="77777777" w:rsidTr="00D04533">
        <w:trPr>
          <w:trHeight w:val="432"/>
        </w:trPr>
        <w:tc>
          <w:tcPr>
            <w:tcW w:w="12708" w:type="dxa"/>
            <w:tcBorders>
              <w:top w:val="single" w:sz="4" w:space="0" w:color="auto"/>
              <w:left w:val="single" w:sz="4" w:space="0" w:color="auto"/>
              <w:bottom w:val="single" w:sz="4" w:space="0" w:color="auto"/>
              <w:right w:val="single" w:sz="4" w:space="0" w:color="auto"/>
            </w:tcBorders>
            <w:vAlign w:val="center"/>
          </w:tcPr>
          <w:p w14:paraId="5632F73F" w14:textId="77777777" w:rsidR="0024266C" w:rsidRPr="000C5F4A"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0C5F4A">
              <w:rPr>
                <w:rFonts w:cs="Arial"/>
                <w:szCs w:val="24"/>
              </w:rPr>
              <w:t>Describe positive</w:t>
            </w:r>
            <w:r>
              <w:rPr>
                <w:rFonts w:cs="Arial"/>
                <w:szCs w:val="24"/>
              </w:rPr>
              <w:t xml:space="preserve"> guest/client relations and i</w:t>
            </w:r>
            <w:r w:rsidRPr="000C5F4A">
              <w:rPr>
                <w:rFonts w:cs="Arial"/>
                <w:szCs w:val="24"/>
              </w:rPr>
              <w:t xml:space="preserve">dentify circumstances that </w:t>
            </w:r>
            <w:r>
              <w:rPr>
                <w:rFonts w:cs="Arial"/>
                <w:szCs w:val="24"/>
              </w:rPr>
              <w:t xml:space="preserve">lead to </w:t>
            </w:r>
            <w:r w:rsidRPr="000C5F4A">
              <w:rPr>
                <w:rFonts w:cs="Arial"/>
                <w:szCs w:val="24"/>
              </w:rPr>
              <w:t>negative customer experience</w:t>
            </w:r>
            <w:r>
              <w:rPr>
                <w:rFonts w:cs="Arial"/>
                <w:szCs w:val="24"/>
              </w:rPr>
              <w:t>s</w:t>
            </w:r>
            <w:r w:rsidRPr="000C5F4A">
              <w:rPr>
                <w:rFonts w:cs="Arial"/>
                <w:szCs w:val="24"/>
              </w:rPr>
              <w:t>.</w:t>
            </w:r>
          </w:p>
        </w:tc>
        <w:tc>
          <w:tcPr>
            <w:tcW w:w="1800" w:type="dxa"/>
            <w:tcBorders>
              <w:top w:val="single" w:sz="4" w:space="0" w:color="000000"/>
              <w:left w:val="single" w:sz="4" w:space="0" w:color="000000"/>
              <w:bottom w:val="single" w:sz="4" w:space="0" w:color="000000"/>
              <w:right w:val="single" w:sz="4" w:space="0" w:color="000000"/>
            </w:tcBorders>
          </w:tcPr>
          <w:p w14:paraId="7C43FDDB" w14:textId="77777777" w:rsidR="0024266C" w:rsidRPr="0047770C" w:rsidRDefault="0024266C" w:rsidP="00356325">
            <w:pPr>
              <w:rPr>
                <w:rFonts w:cs="Arial"/>
              </w:rPr>
            </w:pPr>
          </w:p>
        </w:tc>
      </w:tr>
      <w:tr w:rsidR="0024266C" w:rsidRPr="006700B6" w14:paraId="2CB8E5B2" w14:textId="77777777" w:rsidTr="00D04533">
        <w:trPr>
          <w:trHeight w:val="432"/>
        </w:trPr>
        <w:tc>
          <w:tcPr>
            <w:tcW w:w="12708" w:type="dxa"/>
            <w:tcBorders>
              <w:top w:val="single" w:sz="4" w:space="0" w:color="auto"/>
              <w:left w:val="single" w:sz="4" w:space="0" w:color="auto"/>
              <w:bottom w:val="single" w:sz="4" w:space="0" w:color="auto"/>
              <w:right w:val="single" w:sz="4" w:space="0" w:color="auto"/>
            </w:tcBorders>
            <w:vAlign w:val="center"/>
          </w:tcPr>
          <w:p w14:paraId="4C5BEF78" w14:textId="77777777" w:rsidR="0024266C" w:rsidRPr="000C5F4A"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6C72B9">
              <w:rPr>
                <w:rFonts w:cs="Arial"/>
                <w:szCs w:val="24"/>
              </w:rPr>
              <w:t>Use novel/original approach in creating problem-solving techniques to resolve customer-service conflicts (i.e., complaints, disputes, negotiations, etc.).</w:t>
            </w:r>
          </w:p>
        </w:tc>
        <w:tc>
          <w:tcPr>
            <w:tcW w:w="1800" w:type="dxa"/>
            <w:tcBorders>
              <w:top w:val="single" w:sz="4" w:space="0" w:color="000000"/>
              <w:left w:val="single" w:sz="4" w:space="0" w:color="000000"/>
              <w:bottom w:val="single" w:sz="4" w:space="0" w:color="000000"/>
              <w:right w:val="single" w:sz="4" w:space="0" w:color="000000"/>
            </w:tcBorders>
          </w:tcPr>
          <w:p w14:paraId="7DFEA2CF" w14:textId="77777777" w:rsidR="0024266C" w:rsidRPr="0047770C" w:rsidRDefault="0024266C" w:rsidP="00356325">
            <w:pPr>
              <w:rPr>
                <w:rFonts w:cs="Arial"/>
              </w:rPr>
            </w:pPr>
          </w:p>
        </w:tc>
      </w:tr>
      <w:tr w:rsidR="0024266C" w:rsidRPr="006700B6" w14:paraId="1D87CB8A" w14:textId="77777777" w:rsidTr="00D04533">
        <w:trPr>
          <w:trHeight w:val="432"/>
        </w:trPr>
        <w:tc>
          <w:tcPr>
            <w:tcW w:w="12708" w:type="dxa"/>
            <w:tcBorders>
              <w:top w:val="single" w:sz="4" w:space="0" w:color="auto"/>
              <w:left w:val="single" w:sz="4" w:space="0" w:color="auto"/>
              <w:bottom w:val="single" w:sz="4" w:space="0" w:color="auto"/>
              <w:right w:val="single" w:sz="4" w:space="0" w:color="auto"/>
            </w:tcBorders>
            <w:vAlign w:val="center"/>
          </w:tcPr>
          <w:p w14:paraId="4C50B94D" w14:textId="77777777" w:rsidR="0024266C" w:rsidRPr="000C5F4A"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0C5F4A">
              <w:rPr>
                <w:rFonts w:cs="Arial"/>
                <w:szCs w:val="24"/>
              </w:rPr>
              <w:t>Identify techniques of appropriate phone etiquette (</w:t>
            </w:r>
            <w:proofErr w:type="gramStart"/>
            <w:r w:rsidRPr="000C5F4A">
              <w:rPr>
                <w:rFonts w:cs="Arial"/>
                <w:szCs w:val="24"/>
              </w:rPr>
              <w:t>i.e.</w:t>
            </w:r>
            <w:proofErr w:type="gramEnd"/>
            <w:r w:rsidRPr="000C5F4A">
              <w:rPr>
                <w:rFonts w:cs="Arial"/>
                <w:szCs w:val="24"/>
              </w:rPr>
              <w:t xml:space="preserve"> answering, placing o</w:t>
            </w:r>
            <w:r>
              <w:rPr>
                <w:rFonts w:cs="Arial"/>
                <w:szCs w:val="24"/>
              </w:rPr>
              <w:t xml:space="preserve">n hold, recording messages, </w:t>
            </w:r>
            <w:r w:rsidRPr="000C5F4A">
              <w:rPr>
                <w:rFonts w:cs="Arial"/>
                <w:szCs w:val="24"/>
              </w:rPr>
              <w:t xml:space="preserve">transferring </w:t>
            </w:r>
            <w:r>
              <w:rPr>
                <w:rFonts w:cs="Arial"/>
                <w:szCs w:val="24"/>
              </w:rPr>
              <w:t xml:space="preserve">and complaint </w:t>
            </w:r>
            <w:r w:rsidRPr="000C5F4A">
              <w:rPr>
                <w:rFonts w:cs="Arial"/>
                <w:szCs w:val="24"/>
              </w:rPr>
              <w:t xml:space="preserve">telephone calls).  </w:t>
            </w:r>
          </w:p>
        </w:tc>
        <w:tc>
          <w:tcPr>
            <w:tcW w:w="1800" w:type="dxa"/>
            <w:tcBorders>
              <w:top w:val="single" w:sz="4" w:space="0" w:color="000000"/>
              <w:left w:val="single" w:sz="4" w:space="0" w:color="000000"/>
              <w:bottom w:val="single" w:sz="4" w:space="0" w:color="000000"/>
              <w:right w:val="single" w:sz="4" w:space="0" w:color="000000"/>
            </w:tcBorders>
          </w:tcPr>
          <w:p w14:paraId="4FE19E6E" w14:textId="77777777" w:rsidR="0024266C" w:rsidRPr="0047770C" w:rsidRDefault="0024266C" w:rsidP="00356325">
            <w:pPr>
              <w:rPr>
                <w:rFonts w:cs="Arial"/>
              </w:rPr>
            </w:pPr>
          </w:p>
        </w:tc>
      </w:tr>
      <w:tr w:rsidR="0024266C" w:rsidRPr="006700B6" w14:paraId="0F1CD943" w14:textId="77777777" w:rsidTr="00D04533">
        <w:trPr>
          <w:trHeight w:val="432"/>
        </w:trPr>
        <w:tc>
          <w:tcPr>
            <w:tcW w:w="12708" w:type="dxa"/>
            <w:tcBorders>
              <w:top w:val="single" w:sz="4" w:space="0" w:color="auto"/>
              <w:left w:val="single" w:sz="4" w:space="0" w:color="auto"/>
              <w:bottom w:val="single" w:sz="4" w:space="0" w:color="auto"/>
              <w:right w:val="single" w:sz="4" w:space="0" w:color="auto"/>
            </w:tcBorders>
            <w:vAlign w:val="center"/>
          </w:tcPr>
          <w:p w14:paraId="7D981DFC" w14:textId="77777777" w:rsidR="0024266C" w:rsidRPr="000C5F4A"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0C5F4A">
              <w:rPr>
                <w:rFonts w:cs="Arial"/>
                <w:szCs w:val="24"/>
              </w:rPr>
              <w:t>Demonstrate effective etiquette/netiquette in a business situation.</w:t>
            </w:r>
          </w:p>
        </w:tc>
        <w:tc>
          <w:tcPr>
            <w:tcW w:w="1800" w:type="dxa"/>
            <w:tcBorders>
              <w:top w:val="single" w:sz="4" w:space="0" w:color="000000"/>
              <w:left w:val="single" w:sz="4" w:space="0" w:color="000000"/>
              <w:bottom w:val="single" w:sz="4" w:space="0" w:color="000000"/>
              <w:right w:val="single" w:sz="4" w:space="0" w:color="000000"/>
            </w:tcBorders>
          </w:tcPr>
          <w:p w14:paraId="4FC336DF" w14:textId="77777777" w:rsidR="0024266C" w:rsidRPr="0047770C" w:rsidRDefault="0024266C" w:rsidP="00356325">
            <w:pPr>
              <w:rPr>
                <w:rFonts w:cs="Arial"/>
              </w:rPr>
            </w:pPr>
          </w:p>
        </w:tc>
      </w:tr>
      <w:tr w:rsidR="0024266C" w:rsidRPr="006700B6" w14:paraId="3E7DDFE7" w14:textId="77777777" w:rsidTr="00D04533">
        <w:trPr>
          <w:trHeight w:val="432"/>
        </w:trPr>
        <w:tc>
          <w:tcPr>
            <w:tcW w:w="12708" w:type="dxa"/>
            <w:tcBorders>
              <w:top w:val="single" w:sz="4" w:space="0" w:color="auto"/>
              <w:left w:val="single" w:sz="4" w:space="0" w:color="auto"/>
              <w:bottom w:val="single" w:sz="4" w:space="0" w:color="auto"/>
              <w:right w:val="single" w:sz="4" w:space="0" w:color="auto"/>
            </w:tcBorders>
            <w:vAlign w:val="center"/>
          </w:tcPr>
          <w:p w14:paraId="60C7A76B" w14:textId="77777777" w:rsidR="0024266C" w:rsidRPr="00751669"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751669">
              <w:rPr>
                <w:rFonts w:cs="Arial"/>
                <w:szCs w:val="24"/>
              </w:rPr>
              <w:t>Discuss importance of developing networking skills to expand contacts within the industry.</w:t>
            </w:r>
          </w:p>
        </w:tc>
        <w:tc>
          <w:tcPr>
            <w:tcW w:w="1800" w:type="dxa"/>
            <w:tcBorders>
              <w:top w:val="single" w:sz="4" w:space="0" w:color="000000"/>
              <w:left w:val="single" w:sz="4" w:space="0" w:color="000000"/>
              <w:bottom w:val="single" w:sz="4" w:space="0" w:color="000000"/>
              <w:right w:val="single" w:sz="4" w:space="0" w:color="000000"/>
            </w:tcBorders>
          </w:tcPr>
          <w:p w14:paraId="666EAA08" w14:textId="77777777" w:rsidR="0024266C" w:rsidRPr="0047770C" w:rsidRDefault="0024266C" w:rsidP="00356325">
            <w:pPr>
              <w:rPr>
                <w:rFonts w:cs="Arial"/>
              </w:rPr>
            </w:pPr>
          </w:p>
        </w:tc>
      </w:tr>
      <w:tr w:rsidR="0024266C" w:rsidRPr="006700B6" w14:paraId="26D83BEA" w14:textId="77777777" w:rsidTr="00D04533">
        <w:trPr>
          <w:trHeight w:val="558"/>
        </w:trPr>
        <w:tc>
          <w:tcPr>
            <w:tcW w:w="12708" w:type="dxa"/>
            <w:tcBorders>
              <w:top w:val="single" w:sz="4" w:space="0" w:color="auto"/>
              <w:left w:val="single" w:sz="4" w:space="0" w:color="auto"/>
              <w:bottom w:val="single" w:sz="4" w:space="0" w:color="auto"/>
              <w:right w:val="single" w:sz="4" w:space="0" w:color="auto"/>
            </w:tcBorders>
            <w:vAlign w:val="center"/>
          </w:tcPr>
          <w:p w14:paraId="7E038971" w14:textId="77777777" w:rsidR="0024266C" w:rsidRPr="00751669" w:rsidRDefault="0024266C" w:rsidP="007E5F95">
            <w:pPr>
              <w:pStyle w:val="ListParagraph"/>
              <w:widowControl w:val="0"/>
              <w:numPr>
                <w:ilvl w:val="1"/>
                <w:numId w:val="17"/>
              </w:numPr>
              <w:tabs>
                <w:tab w:val="left" w:pos="1440"/>
              </w:tabs>
              <w:autoSpaceDE w:val="0"/>
              <w:autoSpaceDN w:val="0"/>
              <w:adjustRightInd w:val="0"/>
              <w:rPr>
                <w:rFonts w:cs="Arial"/>
              </w:rPr>
            </w:pPr>
            <w:r w:rsidRPr="00751669">
              <w:rPr>
                <w:rFonts w:cs="Arial"/>
              </w:rPr>
              <w:t>Discuss importance of providing clear directions, interpretations, descriptions, and explanations and active listening skills.</w:t>
            </w:r>
          </w:p>
        </w:tc>
        <w:tc>
          <w:tcPr>
            <w:tcW w:w="1800" w:type="dxa"/>
            <w:tcBorders>
              <w:top w:val="single" w:sz="4" w:space="0" w:color="000000"/>
              <w:left w:val="single" w:sz="4" w:space="0" w:color="000000"/>
              <w:bottom w:val="single" w:sz="4" w:space="0" w:color="000000"/>
              <w:right w:val="single" w:sz="4" w:space="0" w:color="000000"/>
            </w:tcBorders>
          </w:tcPr>
          <w:p w14:paraId="68BC9CCC" w14:textId="77777777" w:rsidR="0024266C" w:rsidRPr="0047770C" w:rsidRDefault="0024266C" w:rsidP="00751669">
            <w:pPr>
              <w:rPr>
                <w:rFonts w:cs="Arial"/>
              </w:rPr>
            </w:pPr>
          </w:p>
        </w:tc>
      </w:tr>
      <w:tr w:rsidR="0024266C" w:rsidRPr="006700B6" w14:paraId="3B7AECAD" w14:textId="77777777" w:rsidTr="00D04533">
        <w:trPr>
          <w:trHeight w:val="432"/>
        </w:trPr>
        <w:tc>
          <w:tcPr>
            <w:tcW w:w="12708" w:type="dxa"/>
            <w:tcBorders>
              <w:top w:val="single" w:sz="4" w:space="0" w:color="auto"/>
              <w:left w:val="single" w:sz="4" w:space="0" w:color="auto"/>
              <w:bottom w:val="single" w:sz="4" w:space="0" w:color="auto"/>
              <w:right w:val="single" w:sz="4" w:space="0" w:color="auto"/>
            </w:tcBorders>
            <w:vAlign w:val="center"/>
          </w:tcPr>
          <w:p w14:paraId="507F58DF" w14:textId="77777777" w:rsidR="0024266C" w:rsidRPr="00751669" w:rsidRDefault="0024266C" w:rsidP="007E5F95">
            <w:pPr>
              <w:pStyle w:val="ListParagraph"/>
              <w:widowControl w:val="0"/>
              <w:numPr>
                <w:ilvl w:val="1"/>
                <w:numId w:val="17"/>
              </w:numPr>
              <w:tabs>
                <w:tab w:val="left" w:pos="1440"/>
              </w:tabs>
              <w:autoSpaceDE w:val="0"/>
              <w:autoSpaceDN w:val="0"/>
              <w:adjustRightInd w:val="0"/>
              <w:rPr>
                <w:rFonts w:cs="Arial"/>
              </w:rPr>
            </w:pPr>
            <w:r w:rsidRPr="00751669">
              <w:rPr>
                <w:rFonts w:cs="Arial"/>
              </w:rPr>
              <w:t>Use digital equipment to create artistic images and deliver an oral presentation.</w:t>
            </w:r>
          </w:p>
        </w:tc>
        <w:tc>
          <w:tcPr>
            <w:tcW w:w="1800" w:type="dxa"/>
            <w:tcBorders>
              <w:top w:val="single" w:sz="4" w:space="0" w:color="000000"/>
              <w:left w:val="single" w:sz="4" w:space="0" w:color="000000"/>
              <w:bottom w:val="single" w:sz="4" w:space="0" w:color="000000"/>
              <w:right w:val="single" w:sz="4" w:space="0" w:color="000000"/>
            </w:tcBorders>
          </w:tcPr>
          <w:p w14:paraId="40814D2F" w14:textId="77777777" w:rsidR="0024266C" w:rsidRPr="0047770C" w:rsidRDefault="0024266C" w:rsidP="00751669">
            <w:pPr>
              <w:rPr>
                <w:rFonts w:cs="Arial"/>
              </w:rPr>
            </w:pPr>
          </w:p>
        </w:tc>
      </w:tr>
      <w:tr w:rsidR="0024266C" w:rsidRPr="006700B6" w14:paraId="668A1943" w14:textId="77777777" w:rsidTr="00D04533">
        <w:trPr>
          <w:trHeight w:val="432"/>
        </w:trPr>
        <w:tc>
          <w:tcPr>
            <w:tcW w:w="12708" w:type="dxa"/>
            <w:tcBorders>
              <w:top w:val="single" w:sz="4" w:space="0" w:color="000000"/>
              <w:left w:val="single" w:sz="4" w:space="0" w:color="000000"/>
              <w:bottom w:val="single" w:sz="4" w:space="0" w:color="000000"/>
              <w:right w:val="single" w:sz="4" w:space="0" w:color="000000"/>
            </w:tcBorders>
            <w:vAlign w:val="center"/>
          </w:tcPr>
          <w:p w14:paraId="75D67233" w14:textId="77777777" w:rsidR="0024266C" w:rsidRPr="000C5F4A" w:rsidRDefault="0024266C" w:rsidP="007E5F95">
            <w:pPr>
              <w:pStyle w:val="ListParagraph"/>
              <w:widowControl w:val="0"/>
              <w:numPr>
                <w:ilvl w:val="1"/>
                <w:numId w:val="17"/>
              </w:numPr>
              <w:tabs>
                <w:tab w:val="left" w:pos="1440"/>
              </w:tabs>
              <w:autoSpaceDE w:val="0"/>
              <w:autoSpaceDN w:val="0"/>
              <w:adjustRightInd w:val="0"/>
              <w:rPr>
                <w:rFonts w:cs="Arial"/>
                <w:szCs w:val="24"/>
              </w:rPr>
            </w:pPr>
            <w:r>
              <w:rPr>
                <w:rFonts w:cs="Arial"/>
                <w:szCs w:val="24"/>
              </w:rPr>
              <w:t>L</w:t>
            </w:r>
            <w:r w:rsidRPr="000C5F4A">
              <w:rPr>
                <w:rFonts w:cs="Arial"/>
                <w:szCs w:val="24"/>
              </w:rPr>
              <w:t xml:space="preserve">ocate and </w:t>
            </w:r>
            <w:r>
              <w:rPr>
                <w:rFonts w:cs="Arial"/>
                <w:szCs w:val="24"/>
              </w:rPr>
              <w:t>explain</w:t>
            </w:r>
            <w:r w:rsidRPr="000C5F4A">
              <w:rPr>
                <w:rFonts w:cs="Arial"/>
                <w:szCs w:val="24"/>
              </w:rPr>
              <w:t xml:space="preserve"> information found in trade journals, manuals, graphs, schedules, charts, diagrams, maps, and Internet to prepare an itinerary.  </w:t>
            </w:r>
          </w:p>
        </w:tc>
        <w:tc>
          <w:tcPr>
            <w:tcW w:w="1800" w:type="dxa"/>
            <w:tcBorders>
              <w:top w:val="single" w:sz="4" w:space="0" w:color="000000"/>
              <w:left w:val="single" w:sz="4" w:space="0" w:color="000000"/>
              <w:bottom w:val="single" w:sz="4" w:space="0" w:color="000000"/>
              <w:right w:val="single" w:sz="4" w:space="0" w:color="000000"/>
            </w:tcBorders>
          </w:tcPr>
          <w:p w14:paraId="3EE80810" w14:textId="77777777" w:rsidR="0024266C" w:rsidRPr="0047770C" w:rsidRDefault="0024266C" w:rsidP="00356325">
            <w:pPr>
              <w:rPr>
                <w:rFonts w:cs="Arial"/>
              </w:rPr>
            </w:pPr>
          </w:p>
        </w:tc>
      </w:tr>
      <w:tr w:rsidR="0024266C" w:rsidRPr="006700B6" w14:paraId="4F4352EE" w14:textId="77777777" w:rsidTr="00D04533">
        <w:trPr>
          <w:trHeight w:val="576"/>
        </w:trPr>
        <w:tc>
          <w:tcPr>
            <w:tcW w:w="12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F81C2B" w14:textId="77777777" w:rsidR="0024266C" w:rsidRDefault="0024266C" w:rsidP="007E5F95">
            <w:pPr>
              <w:pStyle w:val="ListParagraph"/>
              <w:widowControl w:val="0"/>
              <w:numPr>
                <w:ilvl w:val="0"/>
                <w:numId w:val="17"/>
              </w:numPr>
              <w:autoSpaceDE w:val="0"/>
              <w:autoSpaceDN w:val="0"/>
              <w:adjustRightInd w:val="0"/>
              <w:rPr>
                <w:rFonts w:cs="Arial"/>
                <w:szCs w:val="24"/>
              </w:rPr>
            </w:pPr>
            <w:r w:rsidRPr="002B343B">
              <w:rPr>
                <w:rFonts w:cs="Arial"/>
                <w:szCs w:val="24"/>
              </w:rPr>
              <w:t>Examine the guest cycle process.  The student will be able to:</w:t>
            </w:r>
          </w:p>
        </w:tc>
        <w:tc>
          <w:tcPr>
            <w:tcW w:w="1800" w:type="dxa"/>
            <w:tcBorders>
              <w:top w:val="single" w:sz="4" w:space="0" w:color="000000"/>
              <w:left w:val="single" w:sz="4" w:space="0" w:color="000000"/>
              <w:bottom w:val="single" w:sz="4" w:space="0" w:color="000000"/>
              <w:right w:val="single" w:sz="4" w:space="0" w:color="000000"/>
            </w:tcBorders>
          </w:tcPr>
          <w:p w14:paraId="7B5D8EFC" w14:textId="77777777" w:rsidR="0024266C" w:rsidRPr="0047770C" w:rsidRDefault="0024266C" w:rsidP="00356325">
            <w:pPr>
              <w:rPr>
                <w:rFonts w:cs="Arial"/>
              </w:rPr>
            </w:pPr>
          </w:p>
        </w:tc>
      </w:tr>
      <w:tr w:rsidR="0024266C" w:rsidRPr="006700B6" w14:paraId="4DBB79E6" w14:textId="77777777" w:rsidTr="00D04533">
        <w:trPr>
          <w:trHeight w:val="576"/>
        </w:trPr>
        <w:tc>
          <w:tcPr>
            <w:tcW w:w="127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4D15830" w14:textId="77777777" w:rsidR="0024266C" w:rsidRPr="00CC4DB0"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CC4DB0">
              <w:rPr>
                <w:rFonts w:cs="Arial"/>
                <w:szCs w:val="24"/>
              </w:rPr>
              <w:t>Identify the stages of the guest experience cycle and the activities associated with each stage.</w:t>
            </w:r>
          </w:p>
        </w:tc>
        <w:tc>
          <w:tcPr>
            <w:tcW w:w="1800" w:type="dxa"/>
            <w:tcBorders>
              <w:top w:val="single" w:sz="4" w:space="0" w:color="000000"/>
              <w:left w:val="single" w:sz="4" w:space="0" w:color="000000"/>
              <w:bottom w:val="single" w:sz="4" w:space="0" w:color="000000"/>
              <w:right w:val="single" w:sz="4" w:space="0" w:color="000000"/>
            </w:tcBorders>
          </w:tcPr>
          <w:p w14:paraId="4E312093" w14:textId="77777777" w:rsidR="0024266C" w:rsidRPr="0047770C" w:rsidRDefault="0024266C" w:rsidP="00356325">
            <w:pPr>
              <w:rPr>
                <w:rFonts w:cs="Arial"/>
              </w:rPr>
            </w:pPr>
          </w:p>
        </w:tc>
      </w:tr>
      <w:tr w:rsidR="0024266C" w:rsidRPr="006700B6" w14:paraId="02B27DF2" w14:textId="77777777" w:rsidTr="00D04533">
        <w:trPr>
          <w:trHeight w:val="576"/>
        </w:trPr>
        <w:tc>
          <w:tcPr>
            <w:tcW w:w="127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4045DF" w14:textId="77777777" w:rsidR="0024266C" w:rsidRPr="00405339"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405339">
              <w:rPr>
                <w:rFonts w:cs="Arial"/>
                <w:szCs w:val="24"/>
              </w:rPr>
              <w:t>Recognize the impact social media has on the guest cycle process.</w:t>
            </w:r>
          </w:p>
        </w:tc>
        <w:tc>
          <w:tcPr>
            <w:tcW w:w="1800" w:type="dxa"/>
            <w:tcBorders>
              <w:top w:val="single" w:sz="4" w:space="0" w:color="000000"/>
              <w:left w:val="single" w:sz="4" w:space="0" w:color="000000"/>
              <w:bottom w:val="single" w:sz="4" w:space="0" w:color="000000"/>
              <w:right w:val="single" w:sz="4" w:space="0" w:color="000000"/>
            </w:tcBorders>
          </w:tcPr>
          <w:p w14:paraId="38C54345" w14:textId="77777777" w:rsidR="0024266C" w:rsidRPr="0047770C" w:rsidRDefault="0024266C" w:rsidP="00356325">
            <w:pPr>
              <w:rPr>
                <w:rFonts w:cs="Arial"/>
              </w:rPr>
            </w:pPr>
          </w:p>
        </w:tc>
      </w:tr>
      <w:tr w:rsidR="0024266C" w:rsidRPr="006700B6" w14:paraId="0B698F2C" w14:textId="77777777" w:rsidTr="00D04533">
        <w:trPr>
          <w:trHeight w:val="576"/>
        </w:trPr>
        <w:tc>
          <w:tcPr>
            <w:tcW w:w="127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965228" w14:textId="77777777" w:rsidR="0024266C" w:rsidRPr="00405339" w:rsidRDefault="0024266C" w:rsidP="007E5F95">
            <w:pPr>
              <w:pStyle w:val="ListParagraph"/>
              <w:widowControl w:val="0"/>
              <w:numPr>
                <w:ilvl w:val="1"/>
                <w:numId w:val="17"/>
              </w:numPr>
              <w:tabs>
                <w:tab w:val="left" w:pos="1440"/>
              </w:tabs>
              <w:autoSpaceDE w:val="0"/>
              <w:autoSpaceDN w:val="0"/>
              <w:adjustRightInd w:val="0"/>
              <w:rPr>
                <w:rFonts w:cs="Arial"/>
              </w:rPr>
            </w:pPr>
            <w:r w:rsidRPr="00405339">
              <w:rPr>
                <w:rFonts w:cs="Arial"/>
              </w:rPr>
              <w:t>Discuss the value of customer feedback and follow-up surveys on the guest cycle process.</w:t>
            </w:r>
          </w:p>
        </w:tc>
        <w:tc>
          <w:tcPr>
            <w:tcW w:w="1800" w:type="dxa"/>
            <w:tcBorders>
              <w:top w:val="single" w:sz="4" w:space="0" w:color="000000"/>
              <w:left w:val="single" w:sz="4" w:space="0" w:color="000000"/>
              <w:bottom w:val="single" w:sz="4" w:space="0" w:color="000000"/>
              <w:right w:val="single" w:sz="4" w:space="0" w:color="000000"/>
            </w:tcBorders>
          </w:tcPr>
          <w:p w14:paraId="65DA8692" w14:textId="77777777" w:rsidR="0024266C" w:rsidRPr="0047770C" w:rsidRDefault="0024266C" w:rsidP="00405339">
            <w:pPr>
              <w:rPr>
                <w:rFonts w:cs="Arial"/>
              </w:rPr>
            </w:pPr>
          </w:p>
        </w:tc>
      </w:tr>
      <w:tr w:rsidR="0024266C" w:rsidRPr="006700B6" w14:paraId="7BF3279B" w14:textId="77777777" w:rsidTr="00D04533">
        <w:trPr>
          <w:trHeight w:val="576"/>
        </w:trPr>
        <w:tc>
          <w:tcPr>
            <w:tcW w:w="127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A62F52" w14:textId="77777777" w:rsidR="0024266C" w:rsidRPr="00405339" w:rsidRDefault="0024266C" w:rsidP="007E5F95">
            <w:pPr>
              <w:pStyle w:val="ListParagraph"/>
              <w:widowControl w:val="0"/>
              <w:numPr>
                <w:ilvl w:val="1"/>
                <w:numId w:val="17"/>
              </w:numPr>
              <w:tabs>
                <w:tab w:val="left" w:pos="1440"/>
              </w:tabs>
              <w:autoSpaceDE w:val="0"/>
              <w:autoSpaceDN w:val="0"/>
              <w:adjustRightInd w:val="0"/>
              <w:rPr>
                <w:rFonts w:cs="Arial"/>
              </w:rPr>
            </w:pPr>
            <w:r w:rsidRPr="00405339">
              <w:rPr>
                <w:rFonts w:cs="Arial"/>
              </w:rPr>
              <w:t xml:space="preserve">Explain the importance and impact of sensitivity to diversities </w:t>
            </w:r>
            <w:r>
              <w:rPr>
                <w:rFonts w:cs="Arial"/>
              </w:rPr>
              <w:t xml:space="preserve">(i.e.: </w:t>
            </w:r>
            <w:r w:rsidRPr="00405339">
              <w:rPr>
                <w:rFonts w:cs="Arial"/>
              </w:rPr>
              <w:t xml:space="preserve">cultural, religious, socio-economic, etc.) in relation to the guest cycle process. </w:t>
            </w:r>
          </w:p>
        </w:tc>
        <w:tc>
          <w:tcPr>
            <w:tcW w:w="1800" w:type="dxa"/>
            <w:tcBorders>
              <w:top w:val="single" w:sz="4" w:space="0" w:color="000000"/>
              <w:left w:val="single" w:sz="4" w:space="0" w:color="000000"/>
              <w:bottom w:val="single" w:sz="4" w:space="0" w:color="000000"/>
              <w:right w:val="single" w:sz="4" w:space="0" w:color="000000"/>
            </w:tcBorders>
          </w:tcPr>
          <w:p w14:paraId="617260A9" w14:textId="77777777" w:rsidR="0024266C" w:rsidRPr="0047770C" w:rsidRDefault="0024266C" w:rsidP="00405339">
            <w:pPr>
              <w:rPr>
                <w:rFonts w:cs="Arial"/>
              </w:rPr>
            </w:pPr>
          </w:p>
        </w:tc>
      </w:tr>
      <w:tr w:rsidR="0024266C" w:rsidRPr="006700B6" w14:paraId="65AB64E3" w14:textId="77777777" w:rsidTr="00D04533">
        <w:trPr>
          <w:trHeight w:val="576"/>
        </w:trPr>
        <w:tc>
          <w:tcPr>
            <w:tcW w:w="127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435AF2" w14:textId="77777777" w:rsidR="0024266C" w:rsidRPr="00405339" w:rsidRDefault="0024266C" w:rsidP="007E5F95">
            <w:pPr>
              <w:pStyle w:val="ListParagraph"/>
              <w:widowControl w:val="0"/>
              <w:numPr>
                <w:ilvl w:val="1"/>
                <w:numId w:val="17"/>
              </w:numPr>
              <w:tabs>
                <w:tab w:val="left" w:pos="1440"/>
              </w:tabs>
              <w:autoSpaceDE w:val="0"/>
              <w:autoSpaceDN w:val="0"/>
              <w:adjustRightInd w:val="0"/>
              <w:rPr>
                <w:rFonts w:cs="Arial"/>
              </w:rPr>
            </w:pPr>
            <w:r w:rsidRPr="00405339">
              <w:rPr>
                <w:rFonts w:cs="Arial"/>
              </w:rPr>
              <w:t xml:space="preserve">Recognize the effect communication (body language, foreign phrases, acronyms/jargon, etc.) has on the guest cycle process. </w:t>
            </w:r>
          </w:p>
        </w:tc>
        <w:tc>
          <w:tcPr>
            <w:tcW w:w="1800" w:type="dxa"/>
            <w:tcBorders>
              <w:top w:val="single" w:sz="4" w:space="0" w:color="000000"/>
              <w:left w:val="single" w:sz="4" w:space="0" w:color="000000"/>
              <w:bottom w:val="single" w:sz="4" w:space="0" w:color="000000"/>
              <w:right w:val="single" w:sz="4" w:space="0" w:color="000000"/>
            </w:tcBorders>
          </w:tcPr>
          <w:p w14:paraId="4504D6A6" w14:textId="77777777" w:rsidR="0024266C" w:rsidRPr="0047770C" w:rsidRDefault="0024266C" w:rsidP="00405339">
            <w:pPr>
              <w:rPr>
                <w:rFonts w:cs="Arial"/>
              </w:rPr>
            </w:pPr>
          </w:p>
        </w:tc>
      </w:tr>
      <w:tr w:rsidR="0024266C" w:rsidRPr="006700B6" w14:paraId="3B45F836" w14:textId="77777777" w:rsidTr="00D04533">
        <w:trPr>
          <w:trHeight w:val="576"/>
        </w:trPr>
        <w:tc>
          <w:tcPr>
            <w:tcW w:w="12708" w:type="dxa"/>
            <w:tcBorders>
              <w:top w:val="single" w:sz="4" w:space="0" w:color="000000"/>
              <w:left w:val="single" w:sz="4" w:space="0" w:color="000000"/>
              <w:bottom w:val="single" w:sz="4" w:space="0" w:color="000000"/>
              <w:right w:val="single" w:sz="4" w:space="0" w:color="000000"/>
            </w:tcBorders>
            <w:vAlign w:val="center"/>
          </w:tcPr>
          <w:p w14:paraId="7B4A3659" w14:textId="77777777" w:rsidR="0024266C" w:rsidRPr="00405339"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405339">
              <w:rPr>
                <w:rFonts w:cs="Arial"/>
                <w:szCs w:val="24"/>
              </w:rPr>
              <w:t>Explain the objective of providing seamless guest experiences.</w:t>
            </w:r>
          </w:p>
        </w:tc>
        <w:tc>
          <w:tcPr>
            <w:tcW w:w="1800" w:type="dxa"/>
            <w:tcBorders>
              <w:top w:val="single" w:sz="4" w:space="0" w:color="000000"/>
              <w:left w:val="single" w:sz="4" w:space="0" w:color="000000"/>
              <w:bottom w:val="single" w:sz="4" w:space="0" w:color="000000"/>
              <w:right w:val="single" w:sz="4" w:space="0" w:color="000000"/>
            </w:tcBorders>
          </w:tcPr>
          <w:p w14:paraId="6913E506" w14:textId="77777777" w:rsidR="0024266C" w:rsidRPr="0047770C" w:rsidRDefault="0024266C" w:rsidP="00356325">
            <w:pPr>
              <w:rPr>
                <w:rFonts w:cs="Arial"/>
              </w:rPr>
            </w:pPr>
          </w:p>
        </w:tc>
      </w:tr>
      <w:tr w:rsidR="0024266C" w:rsidRPr="006700B6" w14:paraId="4293EC2A" w14:textId="77777777" w:rsidTr="00D04533">
        <w:trPr>
          <w:trHeight w:val="576"/>
        </w:trPr>
        <w:tc>
          <w:tcPr>
            <w:tcW w:w="12708" w:type="dxa"/>
            <w:tcBorders>
              <w:top w:val="single" w:sz="4" w:space="0" w:color="000000"/>
              <w:left w:val="single" w:sz="4" w:space="0" w:color="000000"/>
              <w:bottom w:val="single" w:sz="4" w:space="0" w:color="000000"/>
              <w:right w:val="single" w:sz="4" w:space="0" w:color="000000"/>
            </w:tcBorders>
            <w:vAlign w:val="center"/>
          </w:tcPr>
          <w:p w14:paraId="06501214" w14:textId="77777777" w:rsidR="0024266C" w:rsidRPr="00CC4DB0" w:rsidRDefault="0024266C" w:rsidP="007E5F95">
            <w:pPr>
              <w:pStyle w:val="ListParagraph"/>
              <w:widowControl w:val="0"/>
              <w:numPr>
                <w:ilvl w:val="1"/>
                <w:numId w:val="17"/>
              </w:numPr>
              <w:tabs>
                <w:tab w:val="left" w:pos="1440"/>
              </w:tabs>
              <w:autoSpaceDE w:val="0"/>
              <w:autoSpaceDN w:val="0"/>
              <w:adjustRightInd w:val="0"/>
              <w:rPr>
                <w:rFonts w:cs="Arial"/>
                <w:szCs w:val="24"/>
              </w:rPr>
            </w:pPr>
            <w:r>
              <w:rPr>
                <w:rFonts w:cs="Arial"/>
                <w:szCs w:val="24"/>
              </w:rPr>
              <w:lastRenderedPageBreak/>
              <w:t xml:space="preserve">Identify </w:t>
            </w:r>
            <w:r w:rsidRPr="00CC4DB0">
              <w:rPr>
                <w:rFonts w:cs="Arial"/>
                <w:szCs w:val="24"/>
              </w:rPr>
              <w:t>the role of guest recovery during the handling of guest complaints, issues, or problems.</w:t>
            </w:r>
          </w:p>
        </w:tc>
        <w:tc>
          <w:tcPr>
            <w:tcW w:w="1800" w:type="dxa"/>
            <w:tcBorders>
              <w:top w:val="single" w:sz="4" w:space="0" w:color="000000"/>
              <w:left w:val="single" w:sz="4" w:space="0" w:color="000000"/>
              <w:bottom w:val="single" w:sz="4" w:space="0" w:color="000000"/>
              <w:right w:val="single" w:sz="4" w:space="0" w:color="000000"/>
            </w:tcBorders>
          </w:tcPr>
          <w:p w14:paraId="48D2304E" w14:textId="77777777" w:rsidR="0024266C" w:rsidRPr="0047770C" w:rsidRDefault="0024266C" w:rsidP="00356325">
            <w:pPr>
              <w:rPr>
                <w:rFonts w:cs="Arial"/>
              </w:rPr>
            </w:pPr>
          </w:p>
        </w:tc>
      </w:tr>
      <w:tr w:rsidR="0024266C" w:rsidRPr="006700B6" w14:paraId="24DCB090" w14:textId="77777777" w:rsidTr="00D04533">
        <w:trPr>
          <w:trHeight w:val="539"/>
        </w:trPr>
        <w:tc>
          <w:tcPr>
            <w:tcW w:w="12708" w:type="dxa"/>
            <w:tcBorders>
              <w:top w:val="single" w:sz="4" w:space="0" w:color="000000"/>
              <w:left w:val="single" w:sz="4" w:space="0" w:color="000000"/>
              <w:bottom w:val="single" w:sz="4" w:space="0" w:color="000000"/>
              <w:right w:val="single" w:sz="4" w:space="0" w:color="000000"/>
            </w:tcBorders>
            <w:vAlign w:val="center"/>
          </w:tcPr>
          <w:p w14:paraId="3FD7DA34" w14:textId="77777777" w:rsidR="0024266C" w:rsidRPr="00CC4DB0"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CC4DB0">
              <w:rPr>
                <w:rFonts w:cs="Arial"/>
                <w:szCs w:val="24"/>
              </w:rPr>
              <w:t xml:space="preserve">Explain how and why guest satisfaction </w:t>
            </w:r>
            <w:r>
              <w:rPr>
                <w:rFonts w:cs="Arial"/>
                <w:szCs w:val="24"/>
              </w:rPr>
              <w:t xml:space="preserve">measurements help a business </w:t>
            </w:r>
            <w:r w:rsidRPr="00CC4DB0">
              <w:rPr>
                <w:rFonts w:cs="Arial"/>
                <w:szCs w:val="24"/>
              </w:rPr>
              <w:t>run smoothly and profitably.</w:t>
            </w:r>
          </w:p>
        </w:tc>
        <w:tc>
          <w:tcPr>
            <w:tcW w:w="1800" w:type="dxa"/>
            <w:tcBorders>
              <w:top w:val="single" w:sz="4" w:space="0" w:color="000000"/>
              <w:left w:val="single" w:sz="4" w:space="0" w:color="000000"/>
              <w:bottom w:val="single" w:sz="4" w:space="0" w:color="000000"/>
              <w:right w:val="single" w:sz="4" w:space="0" w:color="000000"/>
            </w:tcBorders>
          </w:tcPr>
          <w:p w14:paraId="56DAD9A7" w14:textId="77777777" w:rsidR="0024266C" w:rsidRPr="0047770C" w:rsidRDefault="0024266C" w:rsidP="00356325">
            <w:pPr>
              <w:rPr>
                <w:rFonts w:cs="Arial"/>
              </w:rPr>
            </w:pPr>
          </w:p>
        </w:tc>
      </w:tr>
      <w:tr w:rsidR="0024266C" w:rsidRPr="006700B6" w14:paraId="54C3A9C1" w14:textId="77777777" w:rsidTr="00D04533">
        <w:trPr>
          <w:trHeight w:val="449"/>
        </w:trPr>
        <w:tc>
          <w:tcPr>
            <w:tcW w:w="12708" w:type="dxa"/>
            <w:tcBorders>
              <w:top w:val="single" w:sz="4" w:space="0" w:color="000000"/>
              <w:left w:val="single" w:sz="4" w:space="0" w:color="000000"/>
              <w:bottom w:val="single" w:sz="4" w:space="0" w:color="000000"/>
              <w:right w:val="single" w:sz="4" w:space="0" w:color="000000"/>
            </w:tcBorders>
            <w:vAlign w:val="center"/>
          </w:tcPr>
          <w:p w14:paraId="416E566F" w14:textId="77777777" w:rsidR="0024266C" w:rsidRPr="00CC4DB0"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7F6572">
              <w:rPr>
                <w:rFonts w:cs="Arial"/>
                <w:szCs w:val="24"/>
              </w:rPr>
              <w:t>Create an artistic presentation to innovatively address a guest problem.</w:t>
            </w:r>
          </w:p>
        </w:tc>
        <w:tc>
          <w:tcPr>
            <w:tcW w:w="1800" w:type="dxa"/>
            <w:tcBorders>
              <w:top w:val="single" w:sz="4" w:space="0" w:color="000000"/>
              <w:left w:val="single" w:sz="4" w:space="0" w:color="000000"/>
              <w:bottom w:val="single" w:sz="4" w:space="0" w:color="000000"/>
              <w:right w:val="single" w:sz="4" w:space="0" w:color="000000"/>
            </w:tcBorders>
          </w:tcPr>
          <w:p w14:paraId="40F6BD29" w14:textId="77777777" w:rsidR="0024266C" w:rsidRPr="0047770C" w:rsidRDefault="0024266C" w:rsidP="00356325">
            <w:pPr>
              <w:rPr>
                <w:rFonts w:cs="Arial"/>
              </w:rPr>
            </w:pPr>
          </w:p>
        </w:tc>
      </w:tr>
      <w:tr w:rsidR="0024266C" w:rsidRPr="006700B6" w14:paraId="420AD7BF" w14:textId="77777777" w:rsidTr="00D04533">
        <w:trPr>
          <w:trHeight w:val="576"/>
        </w:trPr>
        <w:tc>
          <w:tcPr>
            <w:tcW w:w="127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544579" w14:textId="77777777" w:rsidR="0024266C" w:rsidRPr="00377BBF" w:rsidRDefault="0024266C" w:rsidP="007E5F95">
            <w:pPr>
              <w:pStyle w:val="ListParagraph"/>
              <w:widowControl w:val="0"/>
              <w:numPr>
                <w:ilvl w:val="0"/>
                <w:numId w:val="17"/>
              </w:numPr>
              <w:autoSpaceDE w:val="0"/>
              <w:autoSpaceDN w:val="0"/>
              <w:adjustRightInd w:val="0"/>
              <w:rPr>
                <w:rFonts w:cs="Arial"/>
                <w:szCs w:val="24"/>
              </w:rPr>
            </w:pPr>
            <w:r w:rsidRPr="007269AA">
              <w:rPr>
                <w:rFonts w:cs="Arial"/>
                <w:szCs w:val="24"/>
              </w:rPr>
              <w:t>Examine economic principles relative to the hospitality and tourism industry.  The student will be able to:</w:t>
            </w:r>
          </w:p>
        </w:tc>
        <w:tc>
          <w:tcPr>
            <w:tcW w:w="1800" w:type="dxa"/>
            <w:tcBorders>
              <w:top w:val="single" w:sz="4" w:space="0" w:color="000000"/>
              <w:left w:val="single" w:sz="4" w:space="0" w:color="000000"/>
              <w:bottom w:val="single" w:sz="4" w:space="0" w:color="000000"/>
              <w:right w:val="single" w:sz="4" w:space="0" w:color="000000"/>
            </w:tcBorders>
          </w:tcPr>
          <w:p w14:paraId="48FA3688" w14:textId="77777777" w:rsidR="0024266C" w:rsidRPr="0047770C" w:rsidRDefault="0024266C" w:rsidP="00356325">
            <w:pPr>
              <w:rPr>
                <w:rFonts w:cs="Arial"/>
              </w:rPr>
            </w:pPr>
          </w:p>
        </w:tc>
      </w:tr>
      <w:tr w:rsidR="0024266C" w:rsidRPr="006700B6" w14:paraId="5B136DC6" w14:textId="77777777" w:rsidTr="00D04533">
        <w:trPr>
          <w:trHeight w:val="432"/>
        </w:trPr>
        <w:tc>
          <w:tcPr>
            <w:tcW w:w="12708" w:type="dxa"/>
            <w:tcBorders>
              <w:top w:val="single" w:sz="4" w:space="0" w:color="000000"/>
              <w:left w:val="single" w:sz="4" w:space="0" w:color="000000"/>
              <w:bottom w:val="single" w:sz="4" w:space="0" w:color="000000"/>
              <w:right w:val="single" w:sz="4" w:space="0" w:color="000000"/>
            </w:tcBorders>
            <w:vAlign w:val="center"/>
          </w:tcPr>
          <w:p w14:paraId="35039A25" w14:textId="77777777" w:rsidR="0024266C" w:rsidRPr="00DE7E9C" w:rsidRDefault="0024266C" w:rsidP="007E5F95">
            <w:pPr>
              <w:pStyle w:val="ListParagraph"/>
              <w:widowControl w:val="0"/>
              <w:numPr>
                <w:ilvl w:val="1"/>
                <w:numId w:val="17"/>
              </w:numPr>
              <w:tabs>
                <w:tab w:val="left" w:pos="1440"/>
              </w:tabs>
              <w:autoSpaceDE w:val="0"/>
              <w:autoSpaceDN w:val="0"/>
              <w:adjustRightInd w:val="0"/>
              <w:rPr>
                <w:rFonts w:cs="Arial"/>
              </w:rPr>
            </w:pPr>
            <w:r w:rsidRPr="00DE7E9C">
              <w:rPr>
                <w:rFonts w:cs="Arial"/>
              </w:rPr>
              <w:t xml:space="preserve">Identify economic opportunities in the industry from </w:t>
            </w:r>
            <w:r>
              <w:rPr>
                <w:rFonts w:cs="Arial"/>
              </w:rPr>
              <w:t xml:space="preserve">both </w:t>
            </w:r>
            <w:r w:rsidRPr="00DE7E9C">
              <w:rPr>
                <w:rFonts w:cs="Arial"/>
              </w:rPr>
              <w:t>entrepreneurship and employment perspectives.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3D5C86" w14:textId="77777777" w:rsidR="0024266C" w:rsidRPr="0047770C" w:rsidRDefault="0024266C" w:rsidP="00E05993">
            <w:pPr>
              <w:rPr>
                <w:rFonts w:cs="Arial"/>
              </w:rPr>
            </w:pPr>
          </w:p>
        </w:tc>
      </w:tr>
      <w:tr w:rsidR="0024266C" w:rsidRPr="006700B6" w14:paraId="63816C4F" w14:textId="77777777" w:rsidTr="00D04533">
        <w:trPr>
          <w:trHeight w:val="432"/>
        </w:trPr>
        <w:tc>
          <w:tcPr>
            <w:tcW w:w="12708" w:type="dxa"/>
            <w:tcBorders>
              <w:top w:val="single" w:sz="4" w:space="0" w:color="000000"/>
              <w:left w:val="single" w:sz="4" w:space="0" w:color="000000"/>
              <w:bottom w:val="single" w:sz="4" w:space="0" w:color="000000"/>
              <w:right w:val="single" w:sz="4" w:space="0" w:color="000000"/>
            </w:tcBorders>
            <w:vAlign w:val="center"/>
          </w:tcPr>
          <w:p w14:paraId="136730C1" w14:textId="77777777" w:rsidR="0024266C" w:rsidRPr="00DE7E9C" w:rsidRDefault="0024266C" w:rsidP="007E5F95">
            <w:pPr>
              <w:pStyle w:val="ListParagraph"/>
              <w:widowControl w:val="0"/>
              <w:numPr>
                <w:ilvl w:val="1"/>
                <w:numId w:val="17"/>
              </w:numPr>
              <w:tabs>
                <w:tab w:val="left" w:pos="1440"/>
              </w:tabs>
              <w:autoSpaceDE w:val="0"/>
              <w:autoSpaceDN w:val="0"/>
              <w:adjustRightInd w:val="0"/>
              <w:rPr>
                <w:rFonts w:cs="Arial"/>
              </w:rPr>
            </w:pPr>
            <w:r w:rsidRPr="00DE7E9C">
              <w:rPr>
                <w:rFonts w:cs="Arial"/>
              </w:rPr>
              <w:t xml:space="preserve">Explain the impact of tourism on local, state, national, and international economies.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C61E32" w14:textId="77777777" w:rsidR="0024266C" w:rsidRPr="0047770C" w:rsidRDefault="0024266C" w:rsidP="00E05993">
            <w:pPr>
              <w:rPr>
                <w:rFonts w:cs="Arial"/>
              </w:rPr>
            </w:pPr>
            <w:r w:rsidRPr="0047770C">
              <w:rPr>
                <w:rFonts w:cs="Arial"/>
              </w:rPr>
              <w:t>10.1.4</w:t>
            </w:r>
          </w:p>
        </w:tc>
      </w:tr>
      <w:tr w:rsidR="0024266C" w:rsidRPr="006700B6" w14:paraId="4B7740D2" w14:textId="77777777" w:rsidTr="00D04533">
        <w:trPr>
          <w:trHeight w:val="432"/>
        </w:trPr>
        <w:tc>
          <w:tcPr>
            <w:tcW w:w="12708" w:type="dxa"/>
            <w:tcBorders>
              <w:top w:val="single" w:sz="4" w:space="0" w:color="000000"/>
              <w:left w:val="single" w:sz="4" w:space="0" w:color="000000"/>
              <w:bottom w:val="single" w:sz="4" w:space="0" w:color="000000"/>
              <w:right w:val="single" w:sz="4" w:space="0" w:color="000000"/>
            </w:tcBorders>
            <w:vAlign w:val="center"/>
          </w:tcPr>
          <w:p w14:paraId="7724EE2F" w14:textId="77777777" w:rsidR="0024266C" w:rsidRPr="00DE7E9C" w:rsidRDefault="0024266C" w:rsidP="007E5F95">
            <w:pPr>
              <w:pStyle w:val="ListParagraph"/>
              <w:widowControl w:val="0"/>
              <w:numPr>
                <w:ilvl w:val="1"/>
                <w:numId w:val="17"/>
              </w:numPr>
              <w:tabs>
                <w:tab w:val="left" w:pos="1440"/>
              </w:tabs>
              <w:autoSpaceDE w:val="0"/>
              <w:autoSpaceDN w:val="0"/>
              <w:adjustRightInd w:val="0"/>
              <w:rPr>
                <w:rFonts w:cs="Arial"/>
              </w:rPr>
            </w:pPr>
            <w:r w:rsidRPr="00DE7E9C">
              <w:rPr>
                <w:rFonts w:cs="Arial"/>
              </w:rPr>
              <w:t>Identify adva</w:t>
            </w:r>
            <w:r>
              <w:rPr>
                <w:rFonts w:cs="Arial"/>
              </w:rPr>
              <w:t xml:space="preserve">ntages and disadvantages of </w:t>
            </w:r>
            <w:r w:rsidRPr="00DE7E9C">
              <w:rPr>
                <w:rFonts w:cs="Arial"/>
              </w:rPr>
              <w:t xml:space="preserve">primary forms of business ownership.  </w:t>
            </w:r>
          </w:p>
        </w:tc>
        <w:tc>
          <w:tcPr>
            <w:tcW w:w="1800" w:type="dxa"/>
            <w:tcBorders>
              <w:top w:val="single" w:sz="4" w:space="0" w:color="000000"/>
              <w:left w:val="single" w:sz="4" w:space="0" w:color="000000"/>
              <w:bottom w:val="single" w:sz="4" w:space="0" w:color="000000"/>
              <w:right w:val="single" w:sz="4" w:space="0" w:color="000000"/>
            </w:tcBorders>
          </w:tcPr>
          <w:p w14:paraId="5ED278F5" w14:textId="77777777" w:rsidR="0024266C" w:rsidRPr="0047770C" w:rsidRDefault="0024266C" w:rsidP="00E05993">
            <w:pPr>
              <w:rPr>
                <w:rFonts w:cs="Arial"/>
              </w:rPr>
            </w:pPr>
          </w:p>
        </w:tc>
      </w:tr>
      <w:tr w:rsidR="0024266C" w:rsidRPr="006700B6" w14:paraId="50D608B4" w14:textId="77777777" w:rsidTr="00D04533">
        <w:trPr>
          <w:trHeight w:val="432"/>
        </w:trPr>
        <w:tc>
          <w:tcPr>
            <w:tcW w:w="12708" w:type="dxa"/>
            <w:tcBorders>
              <w:top w:val="single" w:sz="4" w:space="0" w:color="000000"/>
              <w:left w:val="single" w:sz="4" w:space="0" w:color="000000"/>
              <w:bottom w:val="single" w:sz="4" w:space="0" w:color="000000"/>
              <w:right w:val="single" w:sz="4" w:space="0" w:color="000000"/>
            </w:tcBorders>
            <w:vAlign w:val="center"/>
          </w:tcPr>
          <w:p w14:paraId="38FE8EC2" w14:textId="77777777" w:rsidR="0024266C" w:rsidRPr="00DE7E9C" w:rsidRDefault="0024266C" w:rsidP="007E5F95">
            <w:pPr>
              <w:pStyle w:val="ListParagraph"/>
              <w:widowControl w:val="0"/>
              <w:numPr>
                <w:ilvl w:val="1"/>
                <w:numId w:val="17"/>
              </w:numPr>
              <w:tabs>
                <w:tab w:val="left" w:pos="1440"/>
              </w:tabs>
              <w:autoSpaceDE w:val="0"/>
              <w:autoSpaceDN w:val="0"/>
              <w:adjustRightInd w:val="0"/>
              <w:rPr>
                <w:rFonts w:cs="Arial"/>
              </w:rPr>
            </w:pPr>
            <w:r w:rsidRPr="00DE7E9C">
              <w:rPr>
                <w:rFonts w:cs="Arial"/>
              </w:rPr>
              <w:t xml:space="preserve">Discuss role of employee productivity in contributing to profit margin (bottom line).  </w:t>
            </w:r>
          </w:p>
        </w:tc>
        <w:tc>
          <w:tcPr>
            <w:tcW w:w="1800" w:type="dxa"/>
            <w:tcBorders>
              <w:top w:val="single" w:sz="4" w:space="0" w:color="000000"/>
              <w:left w:val="single" w:sz="4" w:space="0" w:color="000000"/>
              <w:bottom w:val="single" w:sz="4" w:space="0" w:color="000000"/>
              <w:right w:val="single" w:sz="4" w:space="0" w:color="000000"/>
            </w:tcBorders>
          </w:tcPr>
          <w:p w14:paraId="18B7737C" w14:textId="77777777" w:rsidR="0024266C" w:rsidRPr="0047770C" w:rsidRDefault="0024266C" w:rsidP="00E05993">
            <w:pPr>
              <w:rPr>
                <w:rFonts w:cs="Arial"/>
              </w:rPr>
            </w:pPr>
          </w:p>
        </w:tc>
      </w:tr>
      <w:tr w:rsidR="0024266C" w:rsidRPr="006700B6" w14:paraId="0DCDB6C5" w14:textId="77777777" w:rsidTr="00D04533">
        <w:trPr>
          <w:trHeight w:val="432"/>
        </w:trPr>
        <w:tc>
          <w:tcPr>
            <w:tcW w:w="127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18C51F" w14:textId="77777777" w:rsidR="0024266C" w:rsidRPr="00377BBF" w:rsidRDefault="0024266C" w:rsidP="007E5F95">
            <w:pPr>
              <w:pStyle w:val="ListParagraph"/>
              <w:widowControl w:val="0"/>
              <w:numPr>
                <w:ilvl w:val="0"/>
                <w:numId w:val="17"/>
              </w:numPr>
              <w:autoSpaceDE w:val="0"/>
              <w:autoSpaceDN w:val="0"/>
              <w:adjustRightInd w:val="0"/>
              <w:rPr>
                <w:rFonts w:cs="Arial"/>
                <w:szCs w:val="24"/>
              </w:rPr>
            </w:pPr>
            <w:r w:rsidRPr="00365C36">
              <w:rPr>
                <w:rFonts w:cs="Arial"/>
                <w:szCs w:val="24"/>
              </w:rPr>
              <w:t>Examine marketing a</w:t>
            </w:r>
            <w:r>
              <w:rPr>
                <w:rFonts w:cs="Arial"/>
                <w:szCs w:val="24"/>
              </w:rPr>
              <w:t>nd business fundamentals as they relate</w:t>
            </w:r>
            <w:r w:rsidRPr="00365C36">
              <w:rPr>
                <w:rFonts w:cs="Arial"/>
                <w:szCs w:val="24"/>
              </w:rPr>
              <w:t xml:space="preserve"> to the hospitality and tourism industry.  The student will be able to:</w:t>
            </w:r>
          </w:p>
        </w:tc>
        <w:tc>
          <w:tcPr>
            <w:tcW w:w="1800" w:type="dxa"/>
            <w:tcBorders>
              <w:top w:val="single" w:sz="4" w:space="0" w:color="000000"/>
              <w:left w:val="single" w:sz="4" w:space="0" w:color="000000"/>
              <w:bottom w:val="single" w:sz="4" w:space="0" w:color="000000"/>
              <w:right w:val="single" w:sz="4" w:space="0" w:color="000000"/>
            </w:tcBorders>
          </w:tcPr>
          <w:p w14:paraId="574F0709" w14:textId="77777777" w:rsidR="0024266C" w:rsidRPr="0047770C" w:rsidRDefault="0024266C" w:rsidP="00E05993">
            <w:pPr>
              <w:rPr>
                <w:rFonts w:cs="Arial"/>
              </w:rPr>
            </w:pPr>
          </w:p>
        </w:tc>
      </w:tr>
      <w:tr w:rsidR="0024266C" w:rsidRPr="006700B6" w14:paraId="15951E47" w14:textId="77777777" w:rsidTr="00D04533">
        <w:trPr>
          <w:trHeight w:val="432"/>
        </w:trPr>
        <w:tc>
          <w:tcPr>
            <w:tcW w:w="12708" w:type="dxa"/>
            <w:tcBorders>
              <w:top w:val="single" w:sz="4" w:space="0" w:color="000000"/>
              <w:left w:val="single" w:sz="4" w:space="0" w:color="000000"/>
              <w:bottom w:val="single" w:sz="4" w:space="0" w:color="000000"/>
              <w:right w:val="single" w:sz="4" w:space="0" w:color="000000"/>
            </w:tcBorders>
            <w:vAlign w:val="center"/>
          </w:tcPr>
          <w:p w14:paraId="27E95685" w14:textId="77777777" w:rsidR="0024266C" w:rsidRPr="009F26DF" w:rsidRDefault="0024266C" w:rsidP="007E5F95">
            <w:pPr>
              <w:pStyle w:val="ListParagraph"/>
              <w:widowControl w:val="0"/>
              <w:numPr>
                <w:ilvl w:val="1"/>
                <w:numId w:val="17"/>
              </w:numPr>
              <w:tabs>
                <w:tab w:val="left" w:pos="1440"/>
              </w:tabs>
              <w:autoSpaceDE w:val="0"/>
              <w:autoSpaceDN w:val="0"/>
              <w:adjustRightInd w:val="0"/>
              <w:rPr>
                <w:rFonts w:cs="Arial"/>
              </w:rPr>
            </w:pPr>
            <w:r w:rsidRPr="009F26DF">
              <w:rPr>
                <w:rFonts w:cs="Arial"/>
              </w:rPr>
              <w:t xml:space="preserve">Explain marketing and its role in the industry and the free enterprise system.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A8F393" w14:textId="77777777" w:rsidR="0024266C" w:rsidRPr="0047770C" w:rsidRDefault="0024266C" w:rsidP="00E05993">
            <w:pPr>
              <w:rPr>
                <w:rFonts w:cs="Arial"/>
              </w:rPr>
            </w:pPr>
            <w:r w:rsidRPr="0047770C">
              <w:rPr>
                <w:rFonts w:cs="Arial"/>
              </w:rPr>
              <w:t>10.6.5</w:t>
            </w:r>
          </w:p>
        </w:tc>
      </w:tr>
      <w:tr w:rsidR="0024266C" w:rsidRPr="006700B6" w14:paraId="25FBC9D8" w14:textId="77777777" w:rsidTr="00D04533">
        <w:trPr>
          <w:trHeight w:val="432"/>
        </w:trPr>
        <w:tc>
          <w:tcPr>
            <w:tcW w:w="127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B75566" w14:textId="77777777" w:rsidR="0024266C" w:rsidRPr="009F26DF"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9F26DF">
              <w:rPr>
                <w:rFonts w:cs="Arial"/>
                <w:szCs w:val="24"/>
              </w:rPr>
              <w:t>Identify elements in the marketing mix (price, product, promotion, place, and people).</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53E818" w14:textId="77777777" w:rsidR="0024266C" w:rsidRPr="0047770C" w:rsidRDefault="0024266C" w:rsidP="00E05993">
            <w:pPr>
              <w:rPr>
                <w:rFonts w:cs="Arial"/>
              </w:rPr>
            </w:pPr>
            <w:r w:rsidRPr="0047770C">
              <w:rPr>
                <w:rFonts w:cs="Arial"/>
              </w:rPr>
              <w:t>10.6.5</w:t>
            </w:r>
          </w:p>
        </w:tc>
      </w:tr>
      <w:tr w:rsidR="0024266C" w:rsidRPr="006700B6" w14:paraId="568481C2" w14:textId="77777777" w:rsidTr="00D04533">
        <w:trPr>
          <w:trHeight w:val="432"/>
        </w:trPr>
        <w:tc>
          <w:tcPr>
            <w:tcW w:w="12708" w:type="dxa"/>
            <w:tcBorders>
              <w:top w:val="single" w:sz="4" w:space="0" w:color="000000"/>
              <w:left w:val="single" w:sz="4" w:space="0" w:color="000000"/>
              <w:bottom w:val="single" w:sz="4" w:space="0" w:color="000000"/>
              <w:right w:val="single" w:sz="4" w:space="0" w:color="000000"/>
            </w:tcBorders>
            <w:vAlign w:val="center"/>
          </w:tcPr>
          <w:p w14:paraId="477B373D" w14:textId="77777777" w:rsidR="0024266C" w:rsidRPr="009F26DF"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9F26DF">
              <w:rPr>
                <w:rFonts w:cs="Arial"/>
                <w:szCs w:val="24"/>
              </w:rPr>
              <w:t xml:space="preserve">Identify functions of the business and marketing plan.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02FBD8" w14:textId="77777777" w:rsidR="0024266C" w:rsidRPr="0047770C" w:rsidRDefault="0024266C" w:rsidP="00E05993">
            <w:pPr>
              <w:rPr>
                <w:rFonts w:cs="Arial"/>
              </w:rPr>
            </w:pPr>
            <w:r w:rsidRPr="0047770C">
              <w:rPr>
                <w:rFonts w:cs="Arial"/>
              </w:rPr>
              <w:t>10.6.5</w:t>
            </w:r>
          </w:p>
        </w:tc>
      </w:tr>
      <w:tr w:rsidR="0024266C" w:rsidRPr="006700B6" w14:paraId="5DD08FB8" w14:textId="77777777" w:rsidTr="00D04533">
        <w:trPr>
          <w:trHeight w:val="432"/>
        </w:trPr>
        <w:tc>
          <w:tcPr>
            <w:tcW w:w="12708" w:type="dxa"/>
            <w:tcBorders>
              <w:top w:val="single" w:sz="4" w:space="0" w:color="000000"/>
              <w:left w:val="single" w:sz="4" w:space="0" w:color="000000"/>
              <w:bottom w:val="single" w:sz="4" w:space="0" w:color="000000"/>
              <w:right w:val="single" w:sz="4" w:space="0" w:color="000000"/>
            </w:tcBorders>
            <w:vAlign w:val="center"/>
          </w:tcPr>
          <w:p w14:paraId="3472C5B8" w14:textId="77777777" w:rsidR="0024266C" w:rsidRPr="009F26DF"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9F26DF">
              <w:rPr>
                <w:rFonts w:cs="Arial"/>
                <w:szCs w:val="24"/>
              </w:rPr>
              <w:t>Distinguish between concept</w:t>
            </w:r>
            <w:r>
              <w:rPr>
                <w:rFonts w:cs="Arial"/>
                <w:szCs w:val="24"/>
              </w:rPr>
              <w:t>s</w:t>
            </w:r>
            <w:r w:rsidRPr="009F26DF">
              <w:rPr>
                <w:rFonts w:cs="Arial"/>
                <w:szCs w:val="24"/>
              </w:rPr>
              <w:t xml:space="preserve"> of service vs. product marketing strategies.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18004E" w14:textId="77777777" w:rsidR="0024266C" w:rsidRPr="0047770C" w:rsidRDefault="0024266C" w:rsidP="00E05993">
            <w:pPr>
              <w:rPr>
                <w:rFonts w:cs="Arial"/>
              </w:rPr>
            </w:pPr>
            <w:r w:rsidRPr="0047770C">
              <w:rPr>
                <w:rFonts w:cs="Arial"/>
              </w:rPr>
              <w:t>10.6.5</w:t>
            </w:r>
          </w:p>
        </w:tc>
      </w:tr>
      <w:tr w:rsidR="0024266C" w:rsidRPr="006700B6" w14:paraId="0A59457D" w14:textId="77777777" w:rsidTr="00D04533">
        <w:trPr>
          <w:trHeight w:val="432"/>
        </w:trPr>
        <w:tc>
          <w:tcPr>
            <w:tcW w:w="12708" w:type="dxa"/>
            <w:tcBorders>
              <w:top w:val="single" w:sz="4" w:space="0" w:color="000000"/>
              <w:left w:val="single" w:sz="4" w:space="0" w:color="000000"/>
              <w:bottom w:val="single" w:sz="4" w:space="0" w:color="000000"/>
              <w:right w:val="single" w:sz="4" w:space="0" w:color="000000"/>
            </w:tcBorders>
            <w:vAlign w:val="center"/>
          </w:tcPr>
          <w:p w14:paraId="25266874" w14:textId="77777777" w:rsidR="0024266C" w:rsidRPr="009F26DF"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9F26DF">
              <w:rPr>
                <w:rFonts w:cs="Arial"/>
                <w:szCs w:val="24"/>
              </w:rPr>
              <w:t xml:space="preserve">Recognize concept of target markets and market identification (e.g., market segmentation).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81DF1D" w14:textId="77777777" w:rsidR="0024266C" w:rsidRPr="0047770C" w:rsidRDefault="0024266C" w:rsidP="00E05993">
            <w:pPr>
              <w:rPr>
                <w:rFonts w:cs="Arial"/>
              </w:rPr>
            </w:pPr>
            <w:r w:rsidRPr="0047770C">
              <w:rPr>
                <w:rFonts w:cs="Arial"/>
              </w:rPr>
              <w:t>10.6.5</w:t>
            </w:r>
          </w:p>
        </w:tc>
      </w:tr>
      <w:tr w:rsidR="0024266C" w:rsidRPr="006700B6" w14:paraId="7ED5A211" w14:textId="77777777" w:rsidTr="00D04533">
        <w:trPr>
          <w:trHeight w:val="432"/>
        </w:trPr>
        <w:tc>
          <w:tcPr>
            <w:tcW w:w="12708" w:type="dxa"/>
            <w:tcBorders>
              <w:top w:val="single" w:sz="4" w:space="0" w:color="000000"/>
              <w:left w:val="single" w:sz="4" w:space="0" w:color="000000"/>
              <w:bottom w:val="single" w:sz="4" w:space="0" w:color="000000"/>
              <w:right w:val="single" w:sz="4" w:space="0" w:color="000000"/>
            </w:tcBorders>
            <w:vAlign w:val="center"/>
          </w:tcPr>
          <w:p w14:paraId="1DCB79BF" w14:textId="77777777" w:rsidR="0024266C" w:rsidRPr="009F26DF"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9F26DF">
              <w:rPr>
                <w:rFonts w:cs="Arial"/>
                <w:szCs w:val="24"/>
              </w:rPr>
              <w:t xml:space="preserve">Recognize various marketing channels used to promote destinations and products.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0A43BE" w14:textId="77777777" w:rsidR="0024266C" w:rsidRPr="0047770C" w:rsidRDefault="0024266C" w:rsidP="00E05993">
            <w:pPr>
              <w:rPr>
                <w:rFonts w:cs="Arial"/>
              </w:rPr>
            </w:pPr>
            <w:r w:rsidRPr="0047770C">
              <w:rPr>
                <w:rFonts w:cs="Arial"/>
              </w:rPr>
              <w:t>10.6.5</w:t>
            </w:r>
          </w:p>
        </w:tc>
      </w:tr>
      <w:tr w:rsidR="0024266C" w:rsidRPr="006700B6" w14:paraId="433A5F92" w14:textId="77777777" w:rsidTr="00D04533">
        <w:trPr>
          <w:trHeight w:val="432"/>
        </w:trPr>
        <w:tc>
          <w:tcPr>
            <w:tcW w:w="12708" w:type="dxa"/>
            <w:tcBorders>
              <w:top w:val="single" w:sz="4" w:space="0" w:color="000000"/>
              <w:left w:val="single" w:sz="4" w:space="0" w:color="000000"/>
              <w:bottom w:val="single" w:sz="4" w:space="0" w:color="000000"/>
              <w:right w:val="single" w:sz="4" w:space="0" w:color="000000"/>
            </w:tcBorders>
            <w:vAlign w:val="center"/>
          </w:tcPr>
          <w:p w14:paraId="64B76268" w14:textId="77777777" w:rsidR="0024266C" w:rsidRPr="008643FB"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8643FB">
              <w:rPr>
                <w:rFonts w:cs="Arial"/>
                <w:szCs w:val="24"/>
              </w:rPr>
              <w:t xml:space="preserve">Identify niche markets (customer segmentation) and specialty markets (product segmentation, sports, shopping, religion, etc.).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470FE9" w14:textId="77777777" w:rsidR="0024266C" w:rsidRPr="0047770C" w:rsidRDefault="0024266C" w:rsidP="00E05993">
            <w:pPr>
              <w:rPr>
                <w:rFonts w:cs="Arial"/>
              </w:rPr>
            </w:pPr>
            <w:r w:rsidRPr="0047770C">
              <w:rPr>
                <w:rFonts w:cs="Arial"/>
              </w:rPr>
              <w:t>10.6.5</w:t>
            </w:r>
          </w:p>
        </w:tc>
      </w:tr>
      <w:tr w:rsidR="0024266C" w:rsidRPr="006700B6" w14:paraId="1158CD81" w14:textId="77777777" w:rsidTr="00D04533">
        <w:trPr>
          <w:trHeight w:val="432"/>
        </w:trPr>
        <w:tc>
          <w:tcPr>
            <w:tcW w:w="12708" w:type="dxa"/>
            <w:tcBorders>
              <w:top w:val="single" w:sz="4" w:space="0" w:color="000000"/>
              <w:left w:val="single" w:sz="4" w:space="0" w:color="000000"/>
              <w:bottom w:val="single" w:sz="4" w:space="0" w:color="000000"/>
              <w:right w:val="single" w:sz="4" w:space="0" w:color="000000"/>
            </w:tcBorders>
            <w:vAlign w:val="center"/>
          </w:tcPr>
          <w:p w14:paraId="31713C88" w14:textId="77777777" w:rsidR="0024266C" w:rsidRPr="008643FB"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8643FB">
              <w:rPr>
                <w:rFonts w:cs="Arial"/>
                <w:szCs w:val="24"/>
              </w:rPr>
              <w:t xml:space="preserve">Recognize cultural customs and taboos.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2BF4BD" w14:textId="77777777" w:rsidR="0024266C" w:rsidRPr="0047770C" w:rsidRDefault="0024266C" w:rsidP="00E05993">
            <w:pPr>
              <w:rPr>
                <w:rFonts w:cs="Arial"/>
              </w:rPr>
            </w:pPr>
            <w:r w:rsidRPr="0047770C">
              <w:rPr>
                <w:rFonts w:cs="Arial"/>
              </w:rPr>
              <w:t>10.6.5</w:t>
            </w:r>
          </w:p>
        </w:tc>
      </w:tr>
      <w:tr w:rsidR="0024266C" w:rsidRPr="006700B6" w14:paraId="6560C5FD" w14:textId="77777777" w:rsidTr="00D04533">
        <w:trPr>
          <w:trHeight w:val="432"/>
        </w:trPr>
        <w:tc>
          <w:tcPr>
            <w:tcW w:w="12708" w:type="dxa"/>
            <w:tcBorders>
              <w:top w:val="single" w:sz="4" w:space="0" w:color="000000"/>
              <w:left w:val="single" w:sz="4" w:space="0" w:color="000000"/>
              <w:bottom w:val="single" w:sz="4" w:space="0" w:color="000000"/>
              <w:right w:val="single" w:sz="4" w:space="0" w:color="000000"/>
            </w:tcBorders>
            <w:vAlign w:val="center"/>
          </w:tcPr>
          <w:p w14:paraId="16D09559" w14:textId="77777777" w:rsidR="0024266C" w:rsidRPr="008643FB"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8643FB">
              <w:rPr>
                <w:rFonts w:cs="Arial"/>
              </w:rPr>
              <w:t xml:space="preserve">Discuss the role of federal, state and local regulatory agencies related to the hospitality and tourism industry.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FE35BF" w14:textId="77777777" w:rsidR="0024266C" w:rsidRPr="0047770C" w:rsidRDefault="0024266C" w:rsidP="00E05993">
            <w:pPr>
              <w:rPr>
                <w:rFonts w:cs="Arial"/>
              </w:rPr>
            </w:pPr>
            <w:r w:rsidRPr="0047770C">
              <w:rPr>
                <w:rFonts w:cs="Arial"/>
              </w:rPr>
              <w:t>10.6.5</w:t>
            </w:r>
          </w:p>
        </w:tc>
      </w:tr>
      <w:tr w:rsidR="0024266C" w:rsidRPr="006700B6" w14:paraId="1E295E92" w14:textId="77777777" w:rsidTr="00D04533">
        <w:trPr>
          <w:trHeight w:val="432"/>
        </w:trPr>
        <w:tc>
          <w:tcPr>
            <w:tcW w:w="12708" w:type="dxa"/>
            <w:tcBorders>
              <w:top w:val="single" w:sz="4" w:space="0" w:color="000000"/>
              <w:left w:val="single" w:sz="4" w:space="0" w:color="000000"/>
              <w:bottom w:val="single" w:sz="4" w:space="0" w:color="000000"/>
              <w:right w:val="single" w:sz="4" w:space="0" w:color="000000"/>
            </w:tcBorders>
            <w:vAlign w:val="center"/>
          </w:tcPr>
          <w:p w14:paraId="4C986070" w14:textId="77777777" w:rsidR="0024266C" w:rsidRPr="008643FB"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8643FB">
              <w:rPr>
                <w:rFonts w:cs="Arial"/>
              </w:rPr>
              <w:t xml:space="preserve">Identify methods of gathering customer feedback. </w:t>
            </w:r>
          </w:p>
        </w:tc>
        <w:tc>
          <w:tcPr>
            <w:tcW w:w="1800" w:type="dxa"/>
            <w:tcBorders>
              <w:top w:val="single" w:sz="4" w:space="0" w:color="000000"/>
              <w:left w:val="single" w:sz="4" w:space="0" w:color="000000"/>
              <w:bottom w:val="single" w:sz="4" w:space="0" w:color="000000"/>
              <w:right w:val="single" w:sz="4" w:space="0" w:color="000000"/>
            </w:tcBorders>
          </w:tcPr>
          <w:p w14:paraId="0CB88740" w14:textId="77777777" w:rsidR="0024266C" w:rsidRPr="0047770C" w:rsidRDefault="0024266C" w:rsidP="00E05993">
            <w:pPr>
              <w:rPr>
                <w:rFonts w:cs="Arial"/>
              </w:rPr>
            </w:pPr>
          </w:p>
        </w:tc>
      </w:tr>
      <w:tr w:rsidR="0024266C" w:rsidRPr="006700B6" w14:paraId="1D703029" w14:textId="77777777" w:rsidTr="00D04533">
        <w:trPr>
          <w:trHeight w:val="432"/>
        </w:trPr>
        <w:tc>
          <w:tcPr>
            <w:tcW w:w="12708" w:type="dxa"/>
            <w:tcBorders>
              <w:top w:val="single" w:sz="4" w:space="0" w:color="000000"/>
              <w:left w:val="single" w:sz="4" w:space="0" w:color="000000"/>
              <w:bottom w:val="single" w:sz="4" w:space="0" w:color="000000"/>
              <w:right w:val="single" w:sz="4" w:space="0" w:color="000000"/>
            </w:tcBorders>
            <w:vAlign w:val="center"/>
          </w:tcPr>
          <w:p w14:paraId="341DC2FC" w14:textId="77777777" w:rsidR="0024266C" w:rsidRPr="008643FB"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8643FB">
              <w:rPr>
                <w:rFonts w:cs="Arial"/>
              </w:rPr>
              <w:t>Recognize purpose, principles, and importance of selling.</w:t>
            </w:r>
          </w:p>
        </w:tc>
        <w:tc>
          <w:tcPr>
            <w:tcW w:w="1800" w:type="dxa"/>
            <w:tcBorders>
              <w:top w:val="single" w:sz="4" w:space="0" w:color="000000"/>
              <w:left w:val="single" w:sz="4" w:space="0" w:color="000000"/>
              <w:bottom w:val="single" w:sz="4" w:space="0" w:color="000000"/>
              <w:right w:val="single" w:sz="4" w:space="0" w:color="000000"/>
            </w:tcBorders>
          </w:tcPr>
          <w:p w14:paraId="74CDFD02" w14:textId="77777777" w:rsidR="0024266C" w:rsidRPr="0047770C" w:rsidRDefault="0024266C" w:rsidP="00E05993">
            <w:pPr>
              <w:rPr>
                <w:rFonts w:cs="Arial"/>
              </w:rPr>
            </w:pPr>
          </w:p>
        </w:tc>
      </w:tr>
      <w:tr w:rsidR="0024266C" w:rsidRPr="006700B6" w14:paraId="0D42ED92" w14:textId="77777777" w:rsidTr="00D04533">
        <w:trPr>
          <w:trHeight w:val="432"/>
        </w:trPr>
        <w:tc>
          <w:tcPr>
            <w:tcW w:w="12708" w:type="dxa"/>
            <w:tcBorders>
              <w:top w:val="single" w:sz="4" w:space="0" w:color="000000"/>
              <w:left w:val="single" w:sz="4" w:space="0" w:color="000000"/>
              <w:bottom w:val="single" w:sz="4" w:space="0" w:color="000000"/>
              <w:right w:val="single" w:sz="4" w:space="0" w:color="000000"/>
            </w:tcBorders>
            <w:vAlign w:val="center"/>
          </w:tcPr>
          <w:p w14:paraId="73F4673D" w14:textId="77777777" w:rsidR="0024266C" w:rsidRPr="008643FB"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8643FB">
              <w:rPr>
                <w:rFonts w:cs="Arial"/>
              </w:rPr>
              <w:t>Discuss the importance of meeting specialized sales needs (e.g., business travel, conventions and meetings, conferences).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2980E8" w14:textId="77777777" w:rsidR="0024266C" w:rsidRPr="0047770C" w:rsidRDefault="0024266C" w:rsidP="00E05993">
            <w:pPr>
              <w:rPr>
                <w:rFonts w:cs="Arial"/>
              </w:rPr>
            </w:pPr>
          </w:p>
        </w:tc>
      </w:tr>
      <w:tr w:rsidR="0024266C" w:rsidRPr="006700B6" w14:paraId="79D92318" w14:textId="77777777" w:rsidTr="00D04533">
        <w:trPr>
          <w:trHeight w:val="432"/>
        </w:trPr>
        <w:tc>
          <w:tcPr>
            <w:tcW w:w="12708" w:type="dxa"/>
            <w:tcBorders>
              <w:top w:val="single" w:sz="4" w:space="0" w:color="000000"/>
              <w:left w:val="single" w:sz="4" w:space="0" w:color="000000"/>
              <w:bottom w:val="single" w:sz="4" w:space="0" w:color="000000"/>
              <w:right w:val="single" w:sz="4" w:space="0" w:color="000000"/>
            </w:tcBorders>
            <w:vAlign w:val="center"/>
          </w:tcPr>
          <w:p w14:paraId="5BA0B0BD" w14:textId="77777777" w:rsidR="0024266C" w:rsidRPr="00545F22" w:rsidRDefault="0024266C" w:rsidP="007E5F95">
            <w:pPr>
              <w:pStyle w:val="ListParagraph"/>
              <w:widowControl w:val="0"/>
              <w:numPr>
                <w:ilvl w:val="1"/>
                <w:numId w:val="17"/>
              </w:numPr>
              <w:tabs>
                <w:tab w:val="left" w:pos="1440"/>
              </w:tabs>
              <w:autoSpaceDE w:val="0"/>
              <w:autoSpaceDN w:val="0"/>
              <w:adjustRightInd w:val="0"/>
              <w:rPr>
                <w:rFonts w:cs="Arial"/>
              </w:rPr>
            </w:pPr>
            <w:r w:rsidRPr="008643FB">
              <w:rPr>
                <w:rFonts w:cs="Arial"/>
              </w:rPr>
              <w:lastRenderedPageBreak/>
              <w:t>Identify effective sales techniques (e.g., steps in sales process, cross-selling, upselling and alternative options).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A9240F" w14:textId="77777777" w:rsidR="0024266C" w:rsidRPr="0047770C" w:rsidRDefault="0024266C" w:rsidP="00E05993">
            <w:pPr>
              <w:rPr>
                <w:rFonts w:cs="Arial"/>
              </w:rPr>
            </w:pPr>
          </w:p>
        </w:tc>
      </w:tr>
      <w:tr w:rsidR="0024266C" w:rsidRPr="006700B6" w14:paraId="6E461235" w14:textId="77777777" w:rsidTr="00D04533">
        <w:trPr>
          <w:trHeight w:val="432"/>
        </w:trPr>
        <w:tc>
          <w:tcPr>
            <w:tcW w:w="12708" w:type="dxa"/>
            <w:tcBorders>
              <w:top w:val="single" w:sz="4" w:space="0" w:color="000000"/>
              <w:left w:val="single" w:sz="4" w:space="0" w:color="000000"/>
              <w:bottom w:val="single" w:sz="4" w:space="0" w:color="000000"/>
              <w:right w:val="single" w:sz="4" w:space="0" w:color="000000"/>
            </w:tcBorders>
            <w:vAlign w:val="center"/>
          </w:tcPr>
          <w:p w14:paraId="1A245325" w14:textId="77777777" w:rsidR="0024266C" w:rsidRPr="008643FB"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8643FB">
              <w:rPr>
                <w:rFonts w:cs="Arial"/>
              </w:rPr>
              <w:t>Explain motivation, needs, and expectations of the hospitality and tourism consumer and how it affects their lodging selection.</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967CFE" w14:textId="77777777" w:rsidR="0024266C" w:rsidRPr="0047770C" w:rsidRDefault="0024266C" w:rsidP="00E05993">
            <w:pPr>
              <w:rPr>
                <w:rFonts w:cs="Arial"/>
              </w:rPr>
            </w:pPr>
          </w:p>
        </w:tc>
      </w:tr>
      <w:tr w:rsidR="0024266C" w:rsidRPr="006700B6" w14:paraId="0D11E1DC" w14:textId="77777777" w:rsidTr="00D04533">
        <w:trPr>
          <w:trHeight w:val="432"/>
        </w:trPr>
        <w:tc>
          <w:tcPr>
            <w:tcW w:w="127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3577DD" w14:textId="77777777" w:rsidR="0024266C" w:rsidRPr="00E05993" w:rsidRDefault="0024266C" w:rsidP="007E5F95">
            <w:pPr>
              <w:pStyle w:val="ListParagraph"/>
              <w:widowControl w:val="0"/>
              <w:numPr>
                <w:ilvl w:val="0"/>
                <w:numId w:val="17"/>
              </w:numPr>
              <w:autoSpaceDE w:val="0"/>
              <w:autoSpaceDN w:val="0"/>
              <w:adjustRightInd w:val="0"/>
              <w:rPr>
                <w:rFonts w:cs="Arial"/>
              </w:rPr>
            </w:pPr>
            <w:r w:rsidRPr="00E05993">
              <w:rPr>
                <w:rFonts w:cs="Arial"/>
              </w:rPr>
              <w:t>Recognize mathematical operations related to hospitality and tourism occupations. The student will be able to:</w:t>
            </w:r>
          </w:p>
        </w:tc>
        <w:tc>
          <w:tcPr>
            <w:tcW w:w="1800" w:type="dxa"/>
            <w:tcBorders>
              <w:top w:val="single" w:sz="4" w:space="0" w:color="000000"/>
              <w:left w:val="single" w:sz="4" w:space="0" w:color="000000"/>
              <w:bottom w:val="single" w:sz="4" w:space="0" w:color="000000"/>
              <w:right w:val="single" w:sz="4" w:space="0" w:color="000000"/>
            </w:tcBorders>
          </w:tcPr>
          <w:p w14:paraId="4B440F75" w14:textId="77777777" w:rsidR="0024266C" w:rsidRPr="0047770C" w:rsidRDefault="0024266C" w:rsidP="00E05993">
            <w:pPr>
              <w:rPr>
                <w:rFonts w:cs="Arial"/>
              </w:rPr>
            </w:pPr>
          </w:p>
        </w:tc>
      </w:tr>
      <w:tr w:rsidR="0024266C" w:rsidRPr="006700B6" w14:paraId="2483782F" w14:textId="77777777" w:rsidTr="00D04533">
        <w:trPr>
          <w:trHeight w:val="432"/>
        </w:trPr>
        <w:tc>
          <w:tcPr>
            <w:tcW w:w="12708" w:type="dxa"/>
            <w:tcBorders>
              <w:top w:val="single" w:sz="4" w:space="0" w:color="000000"/>
              <w:left w:val="single" w:sz="4" w:space="0" w:color="000000"/>
              <w:bottom w:val="single" w:sz="4" w:space="0" w:color="000000"/>
              <w:right w:val="single" w:sz="4" w:space="0" w:color="000000"/>
            </w:tcBorders>
            <w:vAlign w:val="center"/>
          </w:tcPr>
          <w:p w14:paraId="02126D0C" w14:textId="77777777" w:rsidR="0024266C" w:rsidRPr="00E05993" w:rsidRDefault="0024266C" w:rsidP="007E5F95">
            <w:pPr>
              <w:pStyle w:val="ListParagraph"/>
              <w:widowControl w:val="0"/>
              <w:numPr>
                <w:ilvl w:val="1"/>
                <w:numId w:val="17"/>
              </w:numPr>
              <w:tabs>
                <w:tab w:val="left" w:pos="1440"/>
              </w:tabs>
              <w:autoSpaceDE w:val="0"/>
              <w:autoSpaceDN w:val="0"/>
              <w:adjustRightInd w:val="0"/>
              <w:rPr>
                <w:rFonts w:cs="Arial"/>
              </w:rPr>
            </w:pPr>
            <w:r w:rsidRPr="007269AA">
              <w:rPr>
                <w:rFonts w:cs="Arial"/>
                <w:szCs w:val="24"/>
              </w:rPr>
              <w:t xml:space="preserve">Identify universal terminology used in hospitality and tourism sales-related transactions (e.g., cash, emerging technology, digital payment alternatives, checks, debit cards, credit cards, discounts, etc.).  </w:t>
            </w:r>
          </w:p>
        </w:tc>
        <w:tc>
          <w:tcPr>
            <w:tcW w:w="1800" w:type="dxa"/>
            <w:tcBorders>
              <w:top w:val="single" w:sz="4" w:space="0" w:color="000000"/>
              <w:left w:val="single" w:sz="4" w:space="0" w:color="000000"/>
              <w:bottom w:val="single" w:sz="4" w:space="0" w:color="000000"/>
              <w:right w:val="single" w:sz="4" w:space="0" w:color="000000"/>
            </w:tcBorders>
          </w:tcPr>
          <w:p w14:paraId="17EE1AB6" w14:textId="77777777" w:rsidR="0024266C" w:rsidRPr="0047770C" w:rsidRDefault="0024266C" w:rsidP="00E05993">
            <w:pPr>
              <w:rPr>
                <w:rFonts w:cs="Arial"/>
              </w:rPr>
            </w:pPr>
          </w:p>
        </w:tc>
      </w:tr>
      <w:tr w:rsidR="0024266C" w:rsidRPr="006700B6" w14:paraId="6F9AB411" w14:textId="77777777" w:rsidTr="00D04533">
        <w:trPr>
          <w:trHeight w:val="432"/>
        </w:trPr>
        <w:tc>
          <w:tcPr>
            <w:tcW w:w="12708" w:type="dxa"/>
            <w:tcBorders>
              <w:top w:val="single" w:sz="4" w:space="0" w:color="000000"/>
              <w:left w:val="single" w:sz="4" w:space="0" w:color="000000"/>
              <w:bottom w:val="single" w:sz="4" w:space="0" w:color="000000"/>
              <w:right w:val="single" w:sz="4" w:space="0" w:color="000000"/>
            </w:tcBorders>
            <w:vAlign w:val="center"/>
          </w:tcPr>
          <w:p w14:paraId="62A6792A" w14:textId="77777777" w:rsidR="0024266C" w:rsidRPr="00E05993" w:rsidRDefault="0024266C" w:rsidP="007E5F95">
            <w:pPr>
              <w:pStyle w:val="ListParagraph"/>
              <w:widowControl w:val="0"/>
              <w:numPr>
                <w:ilvl w:val="1"/>
                <w:numId w:val="17"/>
              </w:numPr>
              <w:tabs>
                <w:tab w:val="left" w:pos="1440"/>
              </w:tabs>
              <w:autoSpaceDE w:val="0"/>
              <w:autoSpaceDN w:val="0"/>
              <w:adjustRightInd w:val="0"/>
              <w:rPr>
                <w:rFonts w:cs="Arial"/>
              </w:rPr>
            </w:pPr>
            <w:r w:rsidRPr="007269AA">
              <w:rPr>
                <w:rFonts w:cs="Arial"/>
                <w:szCs w:val="24"/>
              </w:rPr>
              <w:t xml:space="preserve">Identify different payment options (e.g., cash, checks, credit/debit cards, emerging technology, alternative digital payment options, and incentive program points).  </w:t>
            </w:r>
          </w:p>
        </w:tc>
        <w:tc>
          <w:tcPr>
            <w:tcW w:w="1800" w:type="dxa"/>
            <w:tcBorders>
              <w:top w:val="single" w:sz="4" w:space="0" w:color="000000"/>
              <w:left w:val="single" w:sz="4" w:space="0" w:color="000000"/>
              <w:bottom w:val="single" w:sz="4" w:space="0" w:color="000000"/>
              <w:right w:val="single" w:sz="4" w:space="0" w:color="000000"/>
            </w:tcBorders>
          </w:tcPr>
          <w:p w14:paraId="27833526" w14:textId="77777777" w:rsidR="0024266C" w:rsidRPr="0047770C" w:rsidRDefault="0024266C" w:rsidP="00E05993">
            <w:pPr>
              <w:rPr>
                <w:rFonts w:cs="Arial"/>
              </w:rPr>
            </w:pPr>
          </w:p>
        </w:tc>
      </w:tr>
      <w:tr w:rsidR="0024266C" w:rsidRPr="006700B6" w14:paraId="2252200F" w14:textId="77777777" w:rsidTr="00D04533">
        <w:trPr>
          <w:trHeight w:val="432"/>
        </w:trPr>
        <w:tc>
          <w:tcPr>
            <w:tcW w:w="12708" w:type="dxa"/>
            <w:tcBorders>
              <w:top w:val="single" w:sz="4" w:space="0" w:color="000000"/>
              <w:left w:val="single" w:sz="4" w:space="0" w:color="000000"/>
              <w:bottom w:val="single" w:sz="4" w:space="0" w:color="000000"/>
              <w:right w:val="single" w:sz="4" w:space="0" w:color="000000"/>
            </w:tcBorders>
            <w:vAlign w:val="center"/>
          </w:tcPr>
          <w:p w14:paraId="1CFAD209" w14:textId="77777777" w:rsidR="0024266C" w:rsidRPr="00E05993" w:rsidRDefault="0024266C" w:rsidP="007E5F95">
            <w:pPr>
              <w:pStyle w:val="ListParagraph"/>
              <w:widowControl w:val="0"/>
              <w:numPr>
                <w:ilvl w:val="1"/>
                <w:numId w:val="17"/>
              </w:numPr>
              <w:tabs>
                <w:tab w:val="left" w:pos="1440"/>
              </w:tabs>
              <w:autoSpaceDE w:val="0"/>
              <w:autoSpaceDN w:val="0"/>
              <w:adjustRightInd w:val="0"/>
              <w:rPr>
                <w:rFonts w:cs="Arial"/>
              </w:rPr>
            </w:pPr>
            <w:r w:rsidRPr="00E05993">
              <w:rPr>
                <w:rFonts w:cs="Arial"/>
              </w:rPr>
              <w:t>Understand the value and impact of calculation of hotel occupancy, average daily rate (ADR) and revenue available room (RevPAR).</w:t>
            </w:r>
          </w:p>
        </w:tc>
        <w:tc>
          <w:tcPr>
            <w:tcW w:w="1800" w:type="dxa"/>
            <w:tcBorders>
              <w:top w:val="single" w:sz="4" w:space="0" w:color="000000"/>
              <w:left w:val="single" w:sz="4" w:space="0" w:color="000000"/>
              <w:bottom w:val="single" w:sz="4" w:space="0" w:color="000000"/>
              <w:right w:val="single" w:sz="4" w:space="0" w:color="000000"/>
            </w:tcBorders>
          </w:tcPr>
          <w:p w14:paraId="5D585F6F" w14:textId="77777777" w:rsidR="0024266C" w:rsidRPr="0047770C" w:rsidRDefault="0024266C" w:rsidP="00E05993">
            <w:pPr>
              <w:rPr>
                <w:rFonts w:cs="Arial"/>
              </w:rPr>
            </w:pPr>
          </w:p>
        </w:tc>
      </w:tr>
      <w:tr w:rsidR="0024266C" w:rsidRPr="006700B6" w14:paraId="009B9070" w14:textId="77777777" w:rsidTr="00D04533">
        <w:trPr>
          <w:trHeight w:val="432"/>
        </w:trPr>
        <w:tc>
          <w:tcPr>
            <w:tcW w:w="127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A4A728" w14:textId="77777777" w:rsidR="0024266C" w:rsidRPr="005765E3" w:rsidRDefault="0024266C" w:rsidP="007E5F95">
            <w:pPr>
              <w:pStyle w:val="ListParagraph"/>
              <w:widowControl w:val="0"/>
              <w:numPr>
                <w:ilvl w:val="0"/>
                <w:numId w:val="17"/>
              </w:numPr>
              <w:autoSpaceDE w:val="0"/>
              <w:autoSpaceDN w:val="0"/>
              <w:adjustRightInd w:val="0"/>
              <w:rPr>
                <w:rFonts w:cs="Arial"/>
                <w:szCs w:val="24"/>
              </w:rPr>
            </w:pPr>
            <w:r w:rsidRPr="005765E3">
              <w:rPr>
                <w:rFonts w:cs="Arial"/>
                <w:szCs w:val="24"/>
              </w:rPr>
              <w:t>Identify and describe the organizational structures and operations within various industry properties.  The student will be able to:</w:t>
            </w:r>
          </w:p>
        </w:tc>
        <w:tc>
          <w:tcPr>
            <w:tcW w:w="1800" w:type="dxa"/>
            <w:tcBorders>
              <w:top w:val="single" w:sz="4" w:space="0" w:color="000000"/>
              <w:left w:val="single" w:sz="4" w:space="0" w:color="000000"/>
              <w:bottom w:val="single" w:sz="4" w:space="0" w:color="000000"/>
              <w:right w:val="single" w:sz="4" w:space="0" w:color="000000"/>
            </w:tcBorders>
          </w:tcPr>
          <w:p w14:paraId="1EAD7CDB" w14:textId="77777777" w:rsidR="0024266C" w:rsidRPr="0047770C" w:rsidRDefault="0024266C" w:rsidP="00E05993">
            <w:pPr>
              <w:rPr>
                <w:rFonts w:cs="Arial"/>
              </w:rPr>
            </w:pPr>
          </w:p>
        </w:tc>
      </w:tr>
      <w:tr w:rsidR="0024266C" w:rsidRPr="006700B6" w14:paraId="3E8EA2C5" w14:textId="77777777" w:rsidTr="00D04533">
        <w:trPr>
          <w:trHeight w:val="432"/>
        </w:trPr>
        <w:tc>
          <w:tcPr>
            <w:tcW w:w="12708" w:type="dxa"/>
            <w:tcBorders>
              <w:top w:val="single" w:sz="4" w:space="0" w:color="000000"/>
              <w:left w:val="single" w:sz="4" w:space="0" w:color="000000"/>
              <w:bottom w:val="single" w:sz="4" w:space="0" w:color="000000"/>
              <w:right w:val="single" w:sz="4" w:space="0" w:color="000000"/>
            </w:tcBorders>
            <w:vAlign w:val="center"/>
          </w:tcPr>
          <w:p w14:paraId="6B00D8F9" w14:textId="77777777" w:rsidR="0024266C" w:rsidRPr="005765E3" w:rsidRDefault="0024266C" w:rsidP="007E5F95">
            <w:pPr>
              <w:pStyle w:val="ListParagraph"/>
              <w:widowControl w:val="0"/>
              <w:numPr>
                <w:ilvl w:val="1"/>
                <w:numId w:val="17"/>
              </w:numPr>
              <w:tabs>
                <w:tab w:val="left" w:pos="1440"/>
              </w:tabs>
              <w:autoSpaceDE w:val="0"/>
              <w:autoSpaceDN w:val="0"/>
              <w:adjustRightInd w:val="0"/>
              <w:rPr>
                <w:rFonts w:cs="Arial"/>
              </w:rPr>
            </w:pPr>
            <w:r w:rsidRPr="005765E3">
              <w:rPr>
                <w:rFonts w:cs="Arial"/>
              </w:rPr>
              <w:t xml:space="preserve">Identify the organizational structure of various departments </w:t>
            </w:r>
            <w:proofErr w:type="gramStart"/>
            <w:r w:rsidRPr="005765E3">
              <w:rPr>
                <w:rFonts w:cs="Arial"/>
              </w:rPr>
              <w:t>including:</w:t>
            </w:r>
            <w:proofErr w:type="gramEnd"/>
            <w:r w:rsidRPr="005765E3">
              <w:rPr>
                <w:rFonts w:cs="Arial"/>
              </w:rPr>
              <w:t xml:space="preserve">  facilities and engineering, food and beverage, human resources, controller/finance, sales and marketing, security and rooms/housekeeping.</w:t>
            </w:r>
          </w:p>
        </w:tc>
        <w:tc>
          <w:tcPr>
            <w:tcW w:w="1800" w:type="dxa"/>
            <w:tcBorders>
              <w:top w:val="single" w:sz="4" w:space="0" w:color="000000"/>
              <w:left w:val="single" w:sz="4" w:space="0" w:color="000000"/>
              <w:bottom w:val="single" w:sz="4" w:space="0" w:color="000000"/>
              <w:right w:val="single" w:sz="4" w:space="0" w:color="000000"/>
            </w:tcBorders>
          </w:tcPr>
          <w:p w14:paraId="1A90C2D2" w14:textId="77777777" w:rsidR="0024266C" w:rsidRPr="0047770C" w:rsidRDefault="0024266C" w:rsidP="005765E3">
            <w:pPr>
              <w:rPr>
                <w:rFonts w:cs="Arial"/>
              </w:rPr>
            </w:pPr>
          </w:p>
        </w:tc>
      </w:tr>
      <w:tr w:rsidR="0024266C" w:rsidRPr="006700B6" w14:paraId="4D171051" w14:textId="77777777" w:rsidTr="00D04533">
        <w:trPr>
          <w:trHeight w:val="432"/>
        </w:trPr>
        <w:tc>
          <w:tcPr>
            <w:tcW w:w="12708" w:type="dxa"/>
            <w:tcBorders>
              <w:top w:val="single" w:sz="4" w:space="0" w:color="000000"/>
              <w:left w:val="single" w:sz="4" w:space="0" w:color="000000"/>
              <w:bottom w:val="single" w:sz="4" w:space="0" w:color="000000"/>
              <w:right w:val="single" w:sz="4" w:space="0" w:color="000000"/>
            </w:tcBorders>
            <w:vAlign w:val="center"/>
          </w:tcPr>
          <w:p w14:paraId="0107270D" w14:textId="77777777" w:rsidR="0024266C" w:rsidRPr="005765E3" w:rsidRDefault="0024266C" w:rsidP="007E5F95">
            <w:pPr>
              <w:pStyle w:val="ListParagraph"/>
              <w:widowControl w:val="0"/>
              <w:numPr>
                <w:ilvl w:val="1"/>
                <w:numId w:val="17"/>
              </w:numPr>
              <w:tabs>
                <w:tab w:val="left" w:pos="1440"/>
              </w:tabs>
              <w:autoSpaceDE w:val="0"/>
              <w:autoSpaceDN w:val="0"/>
              <w:adjustRightInd w:val="0"/>
              <w:rPr>
                <w:rFonts w:cs="Arial"/>
              </w:rPr>
            </w:pPr>
            <w:r w:rsidRPr="005765E3">
              <w:rPr>
                <w:rFonts w:cs="Arial"/>
              </w:rPr>
              <w:t>Describe the importance of a safety plans for various emergency situations (</w:t>
            </w:r>
            <w:proofErr w:type="gramStart"/>
            <w:r w:rsidRPr="005765E3">
              <w:rPr>
                <w:rFonts w:cs="Arial"/>
              </w:rPr>
              <w:t>e.g.</w:t>
            </w:r>
            <w:proofErr w:type="gramEnd"/>
            <w:r w:rsidRPr="005765E3">
              <w:rPr>
                <w:rFonts w:cs="Arial"/>
              </w:rPr>
              <w:t xml:space="preserve"> hurricane, evacuation, tornado, homeland security threat, and fire) relative to all types of tourism (hotel, cruise, attractions, etc.).</w:t>
            </w:r>
          </w:p>
        </w:tc>
        <w:tc>
          <w:tcPr>
            <w:tcW w:w="1800" w:type="dxa"/>
            <w:tcBorders>
              <w:top w:val="single" w:sz="4" w:space="0" w:color="000000"/>
              <w:left w:val="single" w:sz="4" w:space="0" w:color="000000"/>
              <w:bottom w:val="single" w:sz="4" w:space="0" w:color="000000"/>
              <w:right w:val="single" w:sz="4" w:space="0" w:color="000000"/>
            </w:tcBorders>
          </w:tcPr>
          <w:p w14:paraId="0A71DC24" w14:textId="77777777" w:rsidR="0024266C" w:rsidRPr="0047770C" w:rsidRDefault="0024266C" w:rsidP="005765E3">
            <w:pPr>
              <w:rPr>
                <w:rFonts w:cs="Arial"/>
              </w:rPr>
            </w:pPr>
          </w:p>
        </w:tc>
      </w:tr>
      <w:tr w:rsidR="0024266C" w:rsidRPr="006700B6" w14:paraId="6140605C" w14:textId="77777777" w:rsidTr="00D04533">
        <w:trPr>
          <w:trHeight w:val="432"/>
        </w:trPr>
        <w:tc>
          <w:tcPr>
            <w:tcW w:w="12708" w:type="dxa"/>
            <w:tcBorders>
              <w:top w:val="single" w:sz="4" w:space="0" w:color="000000"/>
              <w:left w:val="single" w:sz="4" w:space="0" w:color="000000"/>
              <w:bottom w:val="single" w:sz="4" w:space="0" w:color="000000"/>
              <w:right w:val="single" w:sz="4" w:space="0" w:color="000000"/>
            </w:tcBorders>
            <w:vAlign w:val="center"/>
          </w:tcPr>
          <w:p w14:paraId="08D9E475" w14:textId="77777777" w:rsidR="0024266C" w:rsidRPr="00F97607" w:rsidRDefault="0024266C" w:rsidP="007E5F95">
            <w:pPr>
              <w:pStyle w:val="ListParagraph"/>
              <w:widowControl w:val="0"/>
              <w:numPr>
                <w:ilvl w:val="1"/>
                <w:numId w:val="17"/>
              </w:numPr>
              <w:tabs>
                <w:tab w:val="left" w:pos="1440"/>
              </w:tabs>
              <w:autoSpaceDE w:val="0"/>
              <w:autoSpaceDN w:val="0"/>
              <w:adjustRightInd w:val="0"/>
              <w:rPr>
                <w:rFonts w:cs="Arial"/>
              </w:rPr>
            </w:pPr>
            <w:r w:rsidRPr="00F97607">
              <w:rPr>
                <w:rFonts w:cs="Arial"/>
              </w:rPr>
              <w:t>Describe front desk functions of various industry properties distinguishing between property types (i.e.: cruise ship vs. resort vs. hotel vs. restaurant).</w:t>
            </w:r>
          </w:p>
        </w:tc>
        <w:tc>
          <w:tcPr>
            <w:tcW w:w="1800" w:type="dxa"/>
            <w:tcBorders>
              <w:top w:val="single" w:sz="4" w:space="0" w:color="000000"/>
              <w:left w:val="single" w:sz="4" w:space="0" w:color="000000"/>
              <w:bottom w:val="single" w:sz="4" w:space="0" w:color="000000"/>
              <w:right w:val="single" w:sz="4" w:space="0" w:color="000000"/>
            </w:tcBorders>
          </w:tcPr>
          <w:p w14:paraId="2A1E2363" w14:textId="77777777" w:rsidR="0024266C" w:rsidRPr="0047770C" w:rsidRDefault="0024266C" w:rsidP="005765E3">
            <w:pPr>
              <w:rPr>
                <w:rFonts w:cs="Arial"/>
              </w:rPr>
            </w:pPr>
          </w:p>
        </w:tc>
      </w:tr>
      <w:tr w:rsidR="0024266C" w:rsidRPr="006700B6" w14:paraId="54E73C42" w14:textId="77777777" w:rsidTr="00D04533">
        <w:trPr>
          <w:trHeight w:val="432"/>
        </w:trPr>
        <w:tc>
          <w:tcPr>
            <w:tcW w:w="12708" w:type="dxa"/>
            <w:tcBorders>
              <w:top w:val="single" w:sz="4" w:space="0" w:color="000000"/>
              <w:left w:val="single" w:sz="4" w:space="0" w:color="000000"/>
              <w:bottom w:val="single" w:sz="4" w:space="0" w:color="000000"/>
              <w:right w:val="single" w:sz="4" w:space="0" w:color="000000"/>
            </w:tcBorders>
            <w:vAlign w:val="center"/>
          </w:tcPr>
          <w:p w14:paraId="7DBD89A0" w14:textId="77777777" w:rsidR="0024266C" w:rsidRPr="00F37589" w:rsidRDefault="0024266C" w:rsidP="007E5F95">
            <w:pPr>
              <w:pStyle w:val="ListParagraph"/>
              <w:widowControl w:val="0"/>
              <w:numPr>
                <w:ilvl w:val="1"/>
                <w:numId w:val="17"/>
              </w:numPr>
              <w:tabs>
                <w:tab w:val="left" w:pos="1440"/>
              </w:tabs>
              <w:autoSpaceDE w:val="0"/>
              <w:autoSpaceDN w:val="0"/>
              <w:adjustRightInd w:val="0"/>
              <w:rPr>
                <w:rFonts w:cs="Arial"/>
              </w:rPr>
            </w:pPr>
            <w:r w:rsidRPr="00F37589">
              <w:rPr>
                <w:rFonts w:cs="Arial"/>
              </w:rPr>
              <w:t>Create a safety plan.</w:t>
            </w:r>
          </w:p>
        </w:tc>
        <w:tc>
          <w:tcPr>
            <w:tcW w:w="1800" w:type="dxa"/>
            <w:tcBorders>
              <w:top w:val="single" w:sz="4" w:space="0" w:color="000000"/>
              <w:left w:val="single" w:sz="4" w:space="0" w:color="000000"/>
              <w:bottom w:val="single" w:sz="4" w:space="0" w:color="000000"/>
              <w:right w:val="single" w:sz="4" w:space="0" w:color="000000"/>
            </w:tcBorders>
          </w:tcPr>
          <w:p w14:paraId="6B55C804" w14:textId="77777777" w:rsidR="0024266C" w:rsidRPr="0047770C" w:rsidRDefault="0024266C" w:rsidP="005765E3">
            <w:pPr>
              <w:rPr>
                <w:rFonts w:cs="Arial"/>
              </w:rPr>
            </w:pPr>
          </w:p>
        </w:tc>
      </w:tr>
      <w:tr w:rsidR="0024266C" w:rsidRPr="006700B6" w14:paraId="28449F2D" w14:textId="77777777" w:rsidTr="00D04533">
        <w:trPr>
          <w:trHeight w:val="432"/>
        </w:trPr>
        <w:tc>
          <w:tcPr>
            <w:tcW w:w="127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5FFA517" w14:textId="77777777" w:rsidR="0024266C" w:rsidRPr="00F37589" w:rsidRDefault="0024266C" w:rsidP="007E5F95">
            <w:pPr>
              <w:pStyle w:val="ListParagraph"/>
              <w:widowControl w:val="0"/>
              <w:numPr>
                <w:ilvl w:val="0"/>
                <w:numId w:val="17"/>
              </w:numPr>
              <w:autoSpaceDE w:val="0"/>
              <w:autoSpaceDN w:val="0"/>
              <w:adjustRightInd w:val="0"/>
              <w:rPr>
                <w:rFonts w:cs="Arial"/>
              </w:rPr>
            </w:pPr>
            <w:r w:rsidRPr="00F37589">
              <w:rPr>
                <w:rFonts w:cs="Arial"/>
              </w:rPr>
              <w:t>Research conservation and sustainable initiatives in the hospitality industry.  The student will be able to:</w:t>
            </w:r>
          </w:p>
        </w:tc>
        <w:tc>
          <w:tcPr>
            <w:tcW w:w="1800" w:type="dxa"/>
            <w:tcBorders>
              <w:top w:val="single" w:sz="4" w:space="0" w:color="000000"/>
              <w:left w:val="single" w:sz="4" w:space="0" w:color="000000"/>
              <w:bottom w:val="single" w:sz="4" w:space="0" w:color="000000"/>
              <w:right w:val="single" w:sz="4" w:space="0" w:color="000000"/>
            </w:tcBorders>
          </w:tcPr>
          <w:p w14:paraId="7B6D3985" w14:textId="77777777" w:rsidR="0024266C" w:rsidRPr="0047770C" w:rsidRDefault="0024266C" w:rsidP="00F37589">
            <w:pPr>
              <w:rPr>
                <w:rFonts w:cs="Arial"/>
              </w:rPr>
            </w:pPr>
            <w:r>
              <w:rPr>
                <w:rFonts w:cs="Arial"/>
              </w:rPr>
              <w:t>10.2</w:t>
            </w:r>
          </w:p>
        </w:tc>
      </w:tr>
      <w:tr w:rsidR="0024266C" w:rsidRPr="006700B6" w14:paraId="70DF9353" w14:textId="77777777" w:rsidTr="00D04533">
        <w:trPr>
          <w:trHeight w:val="432"/>
        </w:trPr>
        <w:tc>
          <w:tcPr>
            <w:tcW w:w="12708" w:type="dxa"/>
            <w:tcBorders>
              <w:top w:val="single" w:sz="4" w:space="0" w:color="000000"/>
              <w:left w:val="single" w:sz="4" w:space="0" w:color="000000"/>
              <w:bottom w:val="single" w:sz="4" w:space="0" w:color="000000"/>
              <w:right w:val="single" w:sz="4" w:space="0" w:color="000000"/>
            </w:tcBorders>
            <w:vAlign w:val="center"/>
          </w:tcPr>
          <w:p w14:paraId="6B9B3E90" w14:textId="77777777" w:rsidR="0024266C" w:rsidRPr="00F37589" w:rsidRDefault="0024266C" w:rsidP="007E5F95">
            <w:pPr>
              <w:pStyle w:val="ListParagraph"/>
              <w:widowControl w:val="0"/>
              <w:numPr>
                <w:ilvl w:val="1"/>
                <w:numId w:val="20"/>
              </w:numPr>
              <w:tabs>
                <w:tab w:val="left" w:pos="1440"/>
              </w:tabs>
              <w:autoSpaceDE w:val="0"/>
              <w:autoSpaceDN w:val="0"/>
              <w:adjustRightInd w:val="0"/>
              <w:rPr>
                <w:rFonts w:cs="Arial"/>
              </w:rPr>
            </w:pPr>
            <w:r w:rsidRPr="00F37589">
              <w:rPr>
                <w:rFonts w:cs="Arial"/>
              </w:rPr>
              <w:t>Identify common sustainable practices of various departments within hospitality &amp; tourism industry.</w:t>
            </w:r>
          </w:p>
        </w:tc>
        <w:tc>
          <w:tcPr>
            <w:tcW w:w="1800" w:type="dxa"/>
            <w:tcBorders>
              <w:top w:val="single" w:sz="4" w:space="0" w:color="000000"/>
              <w:left w:val="single" w:sz="4" w:space="0" w:color="000000"/>
              <w:bottom w:val="single" w:sz="4" w:space="0" w:color="000000"/>
              <w:right w:val="single" w:sz="4" w:space="0" w:color="000000"/>
            </w:tcBorders>
          </w:tcPr>
          <w:p w14:paraId="3DBC0383" w14:textId="77777777" w:rsidR="0024266C" w:rsidRPr="0047770C" w:rsidRDefault="0024266C" w:rsidP="00F37589">
            <w:pPr>
              <w:rPr>
                <w:rFonts w:cs="Arial"/>
              </w:rPr>
            </w:pPr>
            <w:r w:rsidRPr="0047770C">
              <w:rPr>
                <w:rFonts w:cs="Arial"/>
              </w:rPr>
              <w:t>10.2</w:t>
            </w:r>
            <w:r>
              <w:rPr>
                <w:rFonts w:cs="Arial"/>
              </w:rPr>
              <w:t>.5</w:t>
            </w:r>
          </w:p>
        </w:tc>
      </w:tr>
      <w:tr w:rsidR="0024266C" w:rsidRPr="006700B6" w14:paraId="353489ED" w14:textId="77777777" w:rsidTr="00D04533">
        <w:trPr>
          <w:trHeight w:val="432"/>
        </w:trPr>
        <w:tc>
          <w:tcPr>
            <w:tcW w:w="12708" w:type="dxa"/>
            <w:tcBorders>
              <w:top w:val="single" w:sz="4" w:space="0" w:color="000000"/>
              <w:left w:val="single" w:sz="4" w:space="0" w:color="000000"/>
              <w:bottom w:val="single" w:sz="4" w:space="0" w:color="000000"/>
              <w:right w:val="single" w:sz="4" w:space="0" w:color="000000"/>
            </w:tcBorders>
            <w:vAlign w:val="center"/>
          </w:tcPr>
          <w:p w14:paraId="4C23D615" w14:textId="77777777" w:rsidR="0024266C" w:rsidRPr="00F37589" w:rsidRDefault="0024266C" w:rsidP="007E5F95">
            <w:pPr>
              <w:pStyle w:val="ListParagraph"/>
              <w:widowControl w:val="0"/>
              <w:numPr>
                <w:ilvl w:val="1"/>
                <w:numId w:val="20"/>
              </w:numPr>
              <w:tabs>
                <w:tab w:val="left" w:pos="1440"/>
              </w:tabs>
              <w:autoSpaceDE w:val="0"/>
              <w:autoSpaceDN w:val="0"/>
              <w:adjustRightInd w:val="0"/>
              <w:rPr>
                <w:rFonts w:cs="Arial"/>
              </w:rPr>
            </w:pPr>
            <w:r w:rsidRPr="00F37589">
              <w:rPr>
                <w:rFonts w:cs="Arial"/>
              </w:rPr>
              <w:t>Identify common sustainable practices used to reduce a property’s carbon footprint and reduce operating costs.</w:t>
            </w:r>
          </w:p>
        </w:tc>
        <w:tc>
          <w:tcPr>
            <w:tcW w:w="1800" w:type="dxa"/>
            <w:tcBorders>
              <w:top w:val="single" w:sz="4" w:space="0" w:color="000000"/>
              <w:left w:val="single" w:sz="4" w:space="0" w:color="000000"/>
              <w:bottom w:val="single" w:sz="4" w:space="0" w:color="000000"/>
              <w:right w:val="single" w:sz="4" w:space="0" w:color="000000"/>
            </w:tcBorders>
          </w:tcPr>
          <w:p w14:paraId="15D8B215" w14:textId="77777777" w:rsidR="0024266C" w:rsidRPr="0047770C" w:rsidRDefault="0024266C" w:rsidP="00F37589">
            <w:pPr>
              <w:rPr>
                <w:rFonts w:cs="Arial"/>
              </w:rPr>
            </w:pPr>
            <w:r>
              <w:rPr>
                <w:rFonts w:cs="Arial"/>
              </w:rPr>
              <w:t>10.2.4</w:t>
            </w:r>
          </w:p>
        </w:tc>
      </w:tr>
      <w:tr w:rsidR="0024266C" w:rsidRPr="006700B6" w14:paraId="66026594" w14:textId="77777777" w:rsidTr="00D04533">
        <w:trPr>
          <w:trHeight w:val="432"/>
        </w:trPr>
        <w:tc>
          <w:tcPr>
            <w:tcW w:w="12708" w:type="dxa"/>
            <w:tcBorders>
              <w:top w:val="single" w:sz="4" w:space="0" w:color="000000"/>
              <w:left w:val="single" w:sz="4" w:space="0" w:color="000000"/>
              <w:bottom w:val="single" w:sz="4" w:space="0" w:color="000000"/>
              <w:right w:val="single" w:sz="4" w:space="0" w:color="000000"/>
            </w:tcBorders>
            <w:vAlign w:val="center"/>
          </w:tcPr>
          <w:p w14:paraId="3B9C08B6" w14:textId="77777777" w:rsidR="0024266C" w:rsidRPr="00F37589" w:rsidRDefault="0024266C" w:rsidP="007E5F95">
            <w:pPr>
              <w:pStyle w:val="ListParagraph"/>
              <w:widowControl w:val="0"/>
              <w:numPr>
                <w:ilvl w:val="1"/>
                <w:numId w:val="20"/>
              </w:numPr>
              <w:tabs>
                <w:tab w:val="left" w:pos="1440"/>
              </w:tabs>
              <w:autoSpaceDE w:val="0"/>
              <w:autoSpaceDN w:val="0"/>
              <w:adjustRightInd w:val="0"/>
              <w:rPr>
                <w:rFonts w:cs="Arial"/>
              </w:rPr>
            </w:pPr>
            <w:r w:rsidRPr="00F37589">
              <w:rPr>
                <w:rFonts w:cs="Arial"/>
              </w:rPr>
              <w:t>Explore the State of Florida “palm tree” initiative for hotels and their level of sustainability.</w:t>
            </w:r>
          </w:p>
        </w:tc>
        <w:tc>
          <w:tcPr>
            <w:tcW w:w="1800" w:type="dxa"/>
            <w:tcBorders>
              <w:top w:val="single" w:sz="4" w:space="0" w:color="000000"/>
              <w:left w:val="single" w:sz="4" w:space="0" w:color="000000"/>
              <w:bottom w:val="single" w:sz="4" w:space="0" w:color="000000"/>
              <w:right w:val="single" w:sz="4" w:space="0" w:color="000000"/>
            </w:tcBorders>
          </w:tcPr>
          <w:p w14:paraId="6C07101F" w14:textId="77777777" w:rsidR="0024266C" w:rsidRDefault="0024266C" w:rsidP="00F37589">
            <w:pPr>
              <w:rPr>
                <w:rFonts w:cs="Arial"/>
              </w:rPr>
            </w:pPr>
          </w:p>
        </w:tc>
      </w:tr>
    </w:tbl>
    <w:p w14:paraId="04FFC366" w14:textId="77777777" w:rsidR="007D60EB" w:rsidRDefault="007D60EB" w:rsidP="008B3050">
      <w:pPr>
        <w:rPr>
          <w:rFonts w:cs="Arial"/>
          <w:b/>
          <w:szCs w:val="22"/>
        </w:rPr>
      </w:pPr>
    </w:p>
    <w:p w14:paraId="62F7D15B" w14:textId="77777777" w:rsidR="007D60EB" w:rsidRDefault="007D60EB">
      <w:pPr>
        <w:rPr>
          <w:rFonts w:cs="Arial"/>
          <w:b/>
          <w:szCs w:val="22"/>
        </w:rPr>
      </w:pPr>
      <w:r>
        <w:rPr>
          <w:rFonts w:cs="Arial"/>
          <w:b/>
          <w:szCs w:val="22"/>
        </w:rPr>
        <w:br w:type="page"/>
      </w:r>
    </w:p>
    <w:p w14:paraId="480397AE" w14:textId="77777777" w:rsidR="00A00D53" w:rsidRDefault="00A00D53" w:rsidP="00A00D53">
      <w:pPr>
        <w:keepNext/>
        <w:tabs>
          <w:tab w:val="right" w:pos="9360"/>
        </w:tabs>
        <w:suppressAutoHyphens/>
        <w:jc w:val="center"/>
        <w:outlineLvl w:val="0"/>
        <w:rPr>
          <w:b/>
        </w:rPr>
      </w:pPr>
      <w:r w:rsidRPr="00A00D53">
        <w:rPr>
          <w:b/>
        </w:rPr>
        <w:lastRenderedPageBreak/>
        <w:t>Additional Information</w:t>
      </w:r>
    </w:p>
    <w:p w14:paraId="4CDEB697" w14:textId="77777777" w:rsidR="00A00D53" w:rsidRPr="00A00D53" w:rsidRDefault="00A00D53" w:rsidP="00A00D53">
      <w:pPr>
        <w:rPr>
          <w:szCs w:val="22"/>
        </w:rPr>
      </w:pPr>
    </w:p>
    <w:p w14:paraId="170FAA88" w14:textId="77777777" w:rsidR="00A00D53" w:rsidRPr="00A00D53" w:rsidRDefault="00A00D53" w:rsidP="00A00D53">
      <w:pPr>
        <w:keepNext/>
        <w:keepLines/>
        <w:outlineLvl w:val="2"/>
        <w:rPr>
          <w:b/>
          <w:bCs/>
          <w:szCs w:val="24"/>
          <w:u w:val="single"/>
        </w:rPr>
      </w:pPr>
      <w:r w:rsidRPr="00A00D53">
        <w:rPr>
          <w:b/>
          <w:bCs/>
          <w:szCs w:val="24"/>
          <w:u w:val="single"/>
        </w:rPr>
        <w:t>Laboratory Activities</w:t>
      </w:r>
    </w:p>
    <w:p w14:paraId="4F0DD78E" w14:textId="77777777" w:rsidR="00A00D53" w:rsidRPr="00A00D53" w:rsidRDefault="00A00D53" w:rsidP="00A00D53">
      <w:pPr>
        <w:jc w:val="both"/>
        <w:rPr>
          <w:szCs w:val="22"/>
        </w:rPr>
      </w:pPr>
    </w:p>
    <w:p w14:paraId="61134C9C" w14:textId="77777777" w:rsidR="00A00D53" w:rsidRPr="00A00D53" w:rsidRDefault="00A00D53" w:rsidP="00A00D53">
      <w:pPr>
        <w:rPr>
          <w:szCs w:val="22"/>
        </w:rPr>
      </w:pPr>
      <w:r w:rsidRPr="00A00D53">
        <w:rPr>
          <w:szCs w:val="22"/>
        </w:rPr>
        <w:t>Laboratory investigations that include scientific inquiry, research, measurement, problem solving, emerging technologies, tools and equipment, as well as, experimental, quality, and safety procedures are an integral part of this career and technical program/course. Laboratory investigations benefit all students by developing an understanding of the complexity and ambiguity of empirical work, as well as the skills required to manage, operate, calibrate and troubleshoot equipment/tools used to make observations. Students understand measurement error; and have the skills to aggregate, interpret, and present the resulting data. Equipment and supplies should be provided to enhance hands-on experiences for students.</w:t>
      </w:r>
    </w:p>
    <w:p w14:paraId="3C6ED756" w14:textId="77777777" w:rsidR="00A00D53" w:rsidRDefault="00A00D53" w:rsidP="00A00D53">
      <w:pPr>
        <w:jc w:val="both"/>
        <w:rPr>
          <w:rFonts w:cs="Arial"/>
          <w:szCs w:val="22"/>
        </w:rPr>
      </w:pPr>
    </w:p>
    <w:p w14:paraId="0347CFD8" w14:textId="77777777" w:rsidR="0024266C" w:rsidRPr="0024266C" w:rsidRDefault="0024266C" w:rsidP="0024266C">
      <w:pPr>
        <w:keepNext/>
        <w:outlineLvl w:val="2"/>
        <w:rPr>
          <w:rFonts w:cs="Arial"/>
          <w:b/>
          <w:bCs/>
          <w:szCs w:val="22"/>
          <w:u w:val="single"/>
        </w:rPr>
      </w:pPr>
      <w:r w:rsidRPr="0024266C">
        <w:rPr>
          <w:rFonts w:cs="Arial"/>
          <w:b/>
          <w:bCs/>
          <w:szCs w:val="22"/>
          <w:u w:val="single"/>
        </w:rPr>
        <w:t>Academic Alignment</w:t>
      </w:r>
    </w:p>
    <w:p w14:paraId="74FD3D86" w14:textId="77777777" w:rsidR="0024266C" w:rsidRPr="0024266C" w:rsidRDefault="0024266C" w:rsidP="0024266C">
      <w:pPr>
        <w:rPr>
          <w:rFonts w:cs="Arial"/>
          <w:szCs w:val="22"/>
        </w:rPr>
      </w:pPr>
    </w:p>
    <w:p w14:paraId="322E3665" w14:textId="77777777" w:rsidR="0024266C" w:rsidRPr="0024266C" w:rsidRDefault="0024266C" w:rsidP="0024266C">
      <w:pPr>
        <w:rPr>
          <w:rFonts w:cs="Arial"/>
          <w:b/>
          <w:bCs/>
          <w:szCs w:val="22"/>
        </w:rPr>
      </w:pPr>
      <w:r w:rsidRPr="0024266C">
        <w:rPr>
          <w:rFonts w:cs="Arial"/>
          <w:szCs w:val="22"/>
        </w:rPr>
        <w:t xml:space="preserve">Secondary Career and Technical Education courses are pending alignment to the B.E.S.T.  (Benchmarks for Excellent Student Thinking) Standards for English Language Arts (ELA) and Mathematics that were adopted by the State Board of Education in February 2020.  Academic alignment is an ongoing, collaborative effort of professional educators that provide clear expectations for progression year-to-year through course alignment. This initiative supports CTE programs by improving student performance through the integration of academic content within CTE courses.  </w:t>
      </w:r>
    </w:p>
    <w:p w14:paraId="31E97CB6" w14:textId="77777777" w:rsidR="0024266C" w:rsidRPr="008B3050" w:rsidRDefault="0024266C" w:rsidP="008B3050">
      <w:pPr>
        <w:rPr>
          <w:rFonts w:cs="Arial"/>
          <w:szCs w:val="22"/>
        </w:rPr>
      </w:pPr>
    </w:p>
    <w:p w14:paraId="6562188C" w14:textId="77777777" w:rsidR="0024266C" w:rsidRPr="0024266C" w:rsidRDefault="0024266C" w:rsidP="0024266C">
      <w:pPr>
        <w:rPr>
          <w:rFonts w:cs="Arial"/>
          <w:szCs w:val="22"/>
        </w:rPr>
      </w:pPr>
      <w:r w:rsidRPr="0024266C">
        <w:rPr>
          <w:rFonts w:cs="Arial"/>
          <w:b/>
          <w:szCs w:val="22"/>
          <w:u w:val="single"/>
        </w:rPr>
        <w:t>Florida Standards for English Language Development (ELD)</w:t>
      </w:r>
    </w:p>
    <w:p w14:paraId="7F54A92B" w14:textId="77777777" w:rsidR="0024266C" w:rsidRPr="0024266C" w:rsidRDefault="0024266C" w:rsidP="0024266C">
      <w:pPr>
        <w:rPr>
          <w:rFonts w:cs="Arial"/>
          <w:szCs w:val="22"/>
        </w:rPr>
      </w:pPr>
      <w:r w:rsidRPr="0024266C">
        <w:rPr>
          <w:rFonts w:cs="Arial"/>
          <w:szCs w:val="22"/>
        </w:rPr>
        <w:t xml:space="preserve">English language learners communicate for social and instructional purposes within the school setting. ELD.K12.SI.1.1 </w:t>
      </w:r>
    </w:p>
    <w:p w14:paraId="6DEACF8E" w14:textId="77777777" w:rsidR="0024266C" w:rsidRPr="0024266C" w:rsidRDefault="0024266C" w:rsidP="0024266C">
      <w:pPr>
        <w:rPr>
          <w:rFonts w:cs="Arial"/>
          <w:szCs w:val="22"/>
        </w:rPr>
      </w:pPr>
    </w:p>
    <w:p w14:paraId="64295B04" w14:textId="77777777" w:rsidR="0024266C" w:rsidRPr="0024266C" w:rsidRDefault="0024266C" w:rsidP="0024266C">
      <w:pPr>
        <w:rPr>
          <w:rFonts w:cs="Arial"/>
          <w:szCs w:val="22"/>
        </w:rPr>
      </w:pPr>
      <w:r w:rsidRPr="0024266C">
        <w:rPr>
          <w:rFonts w:cs="Arial"/>
          <w:szCs w:val="22"/>
        </w:rPr>
        <w:t>English Language Development (ELD) Standards Special Notes:</w:t>
      </w:r>
    </w:p>
    <w:p w14:paraId="21959FF7" w14:textId="77777777" w:rsidR="0024266C" w:rsidRPr="0024266C" w:rsidRDefault="0024266C" w:rsidP="0024266C">
      <w:pPr>
        <w:rPr>
          <w:rFonts w:cs="Arial"/>
          <w:szCs w:val="22"/>
        </w:rPr>
      </w:pPr>
      <w:r w:rsidRPr="0024266C">
        <w:rPr>
          <w:rFonts w:cs="Arial"/>
          <w:szCs w:val="22"/>
        </w:rPr>
        <w:t xml:space="preserve">Teachers are required to provide listening, speaking, reading and writing instruction that allows English language learners (ELL) to communicate for social and instructional purposes within the school setting.   For the given level of English language proficiency and with visual, graphic, or interactive support, students will interact with grade level words, expressions, sentences and discourse to process or produce language necessary for academic success. The ELD standard should specify a relevant content area concept or topic of study chosen by curriculum developers and teachers which maximizes an ELL’s need for communication and social skills. To access an ELL supporting document which delineates performance definitions and descriptors, please click on the following link: </w:t>
      </w:r>
      <w:hyperlink r:id="rId10" w:history="1">
        <w:r w:rsidRPr="0024266C">
          <w:rPr>
            <w:rFonts w:cs="Arial"/>
            <w:color w:val="0563C1"/>
            <w:szCs w:val="22"/>
            <w:u w:val="single"/>
          </w:rPr>
          <w:t>http://www.cpalms.org/uploads/docs/standards/eld/SI.pdf</w:t>
        </w:r>
      </w:hyperlink>
      <w:r w:rsidRPr="0024266C">
        <w:rPr>
          <w:rFonts w:cs="Arial"/>
          <w:szCs w:val="22"/>
        </w:rPr>
        <w:t>.</w:t>
      </w:r>
    </w:p>
    <w:p w14:paraId="042695B5" w14:textId="77777777" w:rsidR="0024266C" w:rsidRPr="0024266C" w:rsidRDefault="0024266C" w:rsidP="0024266C">
      <w:pPr>
        <w:rPr>
          <w:rFonts w:cs="Arial"/>
          <w:szCs w:val="22"/>
        </w:rPr>
      </w:pPr>
      <w:r w:rsidRPr="0024266C">
        <w:rPr>
          <w:rFonts w:cs="Arial"/>
          <w:szCs w:val="22"/>
        </w:rPr>
        <w:t>For additional information on the development and implementation of the ELD standards, please contact the Bureau of Student Achievement through Langua</w:t>
      </w:r>
      <w:r w:rsidR="00D04533">
        <w:rPr>
          <w:rFonts w:cs="Arial"/>
          <w:szCs w:val="22"/>
        </w:rPr>
        <w:t xml:space="preserve">ge Acquisition at </w:t>
      </w:r>
      <w:proofErr w:type="gramStart"/>
      <w:r w:rsidR="00D04533">
        <w:rPr>
          <w:rFonts w:cs="Arial"/>
          <w:szCs w:val="22"/>
        </w:rPr>
        <w:t xml:space="preserve">sala@fldoe.org </w:t>
      </w:r>
      <w:r w:rsidRPr="0024266C">
        <w:rPr>
          <w:rFonts w:cs="Arial"/>
          <w:szCs w:val="22"/>
        </w:rPr>
        <w:t>.</w:t>
      </w:r>
      <w:proofErr w:type="gramEnd"/>
    </w:p>
    <w:p w14:paraId="574A0576" w14:textId="77777777" w:rsidR="0024266C" w:rsidRPr="00A00D53" w:rsidRDefault="0024266C" w:rsidP="00A00D53">
      <w:pPr>
        <w:jc w:val="both"/>
        <w:rPr>
          <w:rFonts w:cs="Arial"/>
          <w:szCs w:val="22"/>
        </w:rPr>
      </w:pPr>
    </w:p>
    <w:p w14:paraId="4DC06F5C" w14:textId="77777777" w:rsidR="00A00D53" w:rsidRPr="00A00D53" w:rsidRDefault="00A00D53" w:rsidP="00A00D53">
      <w:pPr>
        <w:keepNext/>
        <w:keepLines/>
        <w:outlineLvl w:val="2"/>
        <w:rPr>
          <w:b/>
          <w:bCs/>
          <w:szCs w:val="24"/>
          <w:u w:val="single"/>
        </w:rPr>
      </w:pPr>
      <w:r w:rsidRPr="00A00D53">
        <w:rPr>
          <w:b/>
          <w:bCs/>
          <w:szCs w:val="24"/>
          <w:u w:val="single"/>
        </w:rPr>
        <w:t>Special Notes</w:t>
      </w:r>
    </w:p>
    <w:p w14:paraId="6A7D010C" w14:textId="77777777" w:rsidR="00A00D53" w:rsidRPr="00A00D53" w:rsidRDefault="00A00D53" w:rsidP="00A00D53">
      <w:pPr>
        <w:rPr>
          <w:szCs w:val="24"/>
        </w:rPr>
      </w:pPr>
    </w:p>
    <w:p w14:paraId="589E2763" w14:textId="77777777" w:rsidR="00A00D53" w:rsidRPr="00A00D53" w:rsidRDefault="00A00D53" w:rsidP="00A00D53">
      <w:pPr>
        <w:rPr>
          <w:rFonts w:cs="Arial"/>
          <w:b/>
          <w:szCs w:val="22"/>
        </w:rPr>
      </w:pPr>
      <w:r w:rsidRPr="00A00D53">
        <w:rPr>
          <w:rFonts w:cs="Arial"/>
          <w:szCs w:val="24"/>
        </w:rPr>
        <w:t>The occupational standards and benchmarks outlined in this secondary program correlate to the standards and benchmarks of the postsecondary program with the same Classification of Instructional Programs (CIP) number.</w:t>
      </w:r>
    </w:p>
    <w:p w14:paraId="4659EEBC" w14:textId="77777777" w:rsidR="00A00D53" w:rsidRDefault="00A00D53" w:rsidP="00A00D53">
      <w:pPr>
        <w:rPr>
          <w:rFonts w:cs="Arial"/>
          <w:b/>
          <w:szCs w:val="22"/>
        </w:rPr>
      </w:pPr>
    </w:p>
    <w:p w14:paraId="0328801C" w14:textId="77777777" w:rsidR="00A00D53" w:rsidRDefault="00A00D53" w:rsidP="00A00D53">
      <w:pPr>
        <w:rPr>
          <w:rFonts w:cs="Arial"/>
          <w:szCs w:val="22"/>
        </w:rPr>
      </w:pPr>
      <w:r w:rsidRPr="00A00D53">
        <w:rPr>
          <w:rFonts w:cs="Arial"/>
          <w:b/>
          <w:szCs w:val="22"/>
        </w:rPr>
        <w:t>Students who choose the internship option must work a minimum of 150 hours to earn one credit</w:t>
      </w:r>
      <w:r w:rsidR="00E32E3F">
        <w:rPr>
          <w:rFonts w:cs="Arial"/>
          <w:szCs w:val="22"/>
        </w:rPr>
        <w:t xml:space="preserve">.  Introduction to Hospitality &amp; Tourism, </w:t>
      </w:r>
      <w:r w:rsidRPr="00A00D53">
        <w:rPr>
          <w:rFonts w:cs="Arial"/>
          <w:szCs w:val="22"/>
        </w:rPr>
        <w:t xml:space="preserve">Technology for </w:t>
      </w:r>
      <w:r w:rsidR="00E32E3F">
        <w:rPr>
          <w:rFonts w:cs="Arial"/>
          <w:szCs w:val="22"/>
        </w:rPr>
        <w:t>Hospitality &amp; T</w:t>
      </w:r>
      <w:r w:rsidRPr="00A00D53">
        <w:rPr>
          <w:rFonts w:cs="Arial"/>
          <w:szCs w:val="22"/>
        </w:rPr>
        <w:t>ourism</w:t>
      </w:r>
      <w:r w:rsidR="00E32E3F">
        <w:rPr>
          <w:rFonts w:cs="Arial"/>
          <w:szCs w:val="22"/>
        </w:rPr>
        <w:t xml:space="preserve"> and Hospitality &amp; Tourism Marketing Management</w:t>
      </w:r>
      <w:r w:rsidRPr="00A00D53">
        <w:rPr>
          <w:rFonts w:cs="Arial"/>
          <w:szCs w:val="22"/>
        </w:rPr>
        <w:t xml:space="preserve"> should be completed prior to enrollment in Hospitality and Tourism Internship.  Each student intern is required to have a job performance skills plan, signed by the student/intern, teacher, and employer.  This plan should include competencies developed through classroom experiences, a list of on-the-job duties and tasks to be performed, and identification of student performance</w:t>
      </w:r>
      <w:r w:rsidR="00D51086">
        <w:rPr>
          <w:rFonts w:cs="Arial"/>
          <w:szCs w:val="22"/>
        </w:rPr>
        <w:t xml:space="preserve"> standards.  The Hospitality &amp;</w:t>
      </w:r>
      <w:r w:rsidRPr="00A00D53">
        <w:rPr>
          <w:rFonts w:cs="Arial"/>
          <w:szCs w:val="22"/>
        </w:rPr>
        <w:t xml:space="preserve"> Tourism Internship may provide paid or non-paid work experience based on the needs of the student and availability of positions.</w:t>
      </w:r>
    </w:p>
    <w:p w14:paraId="43C77588" w14:textId="77777777" w:rsidR="00A00D53" w:rsidRPr="00291207" w:rsidRDefault="00A00D53" w:rsidP="00A00D53">
      <w:pPr>
        <w:rPr>
          <w:rFonts w:cs="Arial"/>
          <w:szCs w:val="22"/>
        </w:rPr>
      </w:pPr>
    </w:p>
    <w:p w14:paraId="55F4C790" w14:textId="77777777" w:rsidR="00A00D53" w:rsidRPr="00291207" w:rsidRDefault="00A00D53" w:rsidP="00A00D53">
      <w:pPr>
        <w:keepNext/>
        <w:keepLines/>
        <w:outlineLvl w:val="2"/>
        <w:rPr>
          <w:rFonts w:cs="Arial"/>
          <w:b/>
          <w:bCs/>
          <w:szCs w:val="22"/>
          <w:u w:val="single"/>
        </w:rPr>
      </w:pPr>
      <w:r w:rsidRPr="00291207">
        <w:rPr>
          <w:rFonts w:cs="Arial"/>
          <w:b/>
          <w:bCs/>
          <w:szCs w:val="22"/>
          <w:u w:val="single"/>
        </w:rPr>
        <w:lastRenderedPageBreak/>
        <w:t>Career and Technical Student Organization (CTSO)</w:t>
      </w:r>
    </w:p>
    <w:p w14:paraId="2A98B209" w14:textId="77777777" w:rsidR="00FC4176" w:rsidRPr="004575AC" w:rsidRDefault="00FC4176" w:rsidP="00A00D53">
      <w:pPr>
        <w:rPr>
          <w:rFonts w:cs="Arial"/>
          <w:snapToGrid w:val="0"/>
          <w:sz w:val="24"/>
          <w:szCs w:val="24"/>
        </w:rPr>
      </w:pPr>
    </w:p>
    <w:p w14:paraId="3EF2CB20" w14:textId="77777777" w:rsidR="00FC4176" w:rsidRDefault="00FC4176" w:rsidP="00FC4176">
      <w:pPr>
        <w:rPr>
          <w:rFonts w:cs="Arial"/>
          <w:snapToGrid w:val="0"/>
        </w:rPr>
      </w:pPr>
      <w:r w:rsidRPr="004575AC">
        <w:rPr>
          <w:rFonts w:cs="Arial"/>
          <w:szCs w:val="22"/>
        </w:rPr>
        <w:t>Family, Career and Community Leaders of America (FCCLA)</w:t>
      </w:r>
      <w:r w:rsidR="0003594E">
        <w:rPr>
          <w:rFonts w:cs="Arial"/>
          <w:szCs w:val="22"/>
        </w:rPr>
        <w:t xml:space="preserve">; </w:t>
      </w:r>
      <w:r w:rsidR="0003594E" w:rsidRPr="004575AC">
        <w:rPr>
          <w:rFonts w:cs="Arial"/>
        </w:rPr>
        <w:t>Future Business Leaders of Ameri</w:t>
      </w:r>
      <w:r w:rsidR="0003594E">
        <w:rPr>
          <w:rFonts w:cs="Arial"/>
        </w:rPr>
        <w:t>ca (FBLA)</w:t>
      </w:r>
      <w:r w:rsidR="00027F30">
        <w:rPr>
          <w:rFonts w:cs="Arial"/>
        </w:rPr>
        <w:t xml:space="preserve"> and</w:t>
      </w:r>
      <w:r w:rsidR="0003594E">
        <w:rPr>
          <w:rFonts w:cs="Arial"/>
        </w:rPr>
        <w:t xml:space="preserve"> Florida DECA are</w:t>
      </w:r>
      <w:r w:rsidRPr="004575AC">
        <w:rPr>
          <w:rFonts w:cs="Arial"/>
          <w:snapToGrid w:val="0"/>
        </w:rPr>
        <w:t xml:space="preserve"> the </w:t>
      </w:r>
      <w:proofErr w:type="spellStart"/>
      <w:r w:rsidRPr="004575AC">
        <w:rPr>
          <w:rFonts w:cs="Arial"/>
          <w:snapToGrid w:val="0"/>
        </w:rPr>
        <w:t>intercurricular</w:t>
      </w:r>
      <w:proofErr w:type="spellEnd"/>
      <w:r w:rsidRPr="004575AC">
        <w:rPr>
          <w:rFonts w:cs="Arial"/>
          <w:snapToGrid w:val="0"/>
        </w:rPr>
        <w:t xml:space="preserve"> career and technical student organization</w:t>
      </w:r>
      <w:r w:rsidR="0003594E">
        <w:rPr>
          <w:rFonts w:cs="Arial"/>
          <w:snapToGrid w:val="0"/>
        </w:rPr>
        <w:t>s</w:t>
      </w:r>
      <w:r w:rsidRPr="004575AC">
        <w:rPr>
          <w:rFonts w:cs="Arial"/>
          <w:snapToGrid w:val="0"/>
        </w:rPr>
        <w:t xml:space="preserve"> providing leadership training and reinforcing specific career and technical skills.  Career and Technical Student Organizations provide activities for students as an integral part of the instruction offered.  </w:t>
      </w:r>
    </w:p>
    <w:p w14:paraId="03676BE3" w14:textId="77777777" w:rsidR="00984D26" w:rsidRPr="00BA4EE6" w:rsidRDefault="00984D26" w:rsidP="00FC4176">
      <w:pPr>
        <w:rPr>
          <w:snapToGrid w:val="0"/>
        </w:rPr>
      </w:pPr>
    </w:p>
    <w:p w14:paraId="31A28E1A" w14:textId="77777777" w:rsidR="00A00D53" w:rsidRPr="00A00D53" w:rsidRDefault="00A00D53" w:rsidP="00A00D53">
      <w:pPr>
        <w:keepNext/>
        <w:keepLines/>
        <w:outlineLvl w:val="2"/>
        <w:rPr>
          <w:b/>
          <w:bCs/>
          <w:szCs w:val="24"/>
          <w:u w:val="single"/>
        </w:rPr>
      </w:pPr>
      <w:r w:rsidRPr="00A00D53">
        <w:rPr>
          <w:b/>
          <w:bCs/>
          <w:szCs w:val="24"/>
          <w:u w:val="single"/>
        </w:rPr>
        <w:t>Cooperative Training – OJT</w:t>
      </w:r>
    </w:p>
    <w:p w14:paraId="44323C7C" w14:textId="77777777" w:rsidR="00A00D53" w:rsidRPr="00A00D53" w:rsidRDefault="00A00D53" w:rsidP="00A00D53">
      <w:pPr>
        <w:rPr>
          <w:rFonts w:cs="Arial"/>
          <w:szCs w:val="22"/>
        </w:rPr>
      </w:pPr>
    </w:p>
    <w:p w14:paraId="56472DFF" w14:textId="77777777" w:rsidR="00A00D53" w:rsidRPr="00A00D53" w:rsidRDefault="00A00D53" w:rsidP="00A00D53">
      <w:pPr>
        <w:rPr>
          <w:szCs w:val="22"/>
        </w:rPr>
      </w:pPr>
      <w:r w:rsidRPr="00A00D53">
        <w:rPr>
          <w:szCs w:val="22"/>
        </w:rPr>
        <w:t xml:space="preserve">On-the-job training is appropriate but not required for this program.  Whenever offered, the rules, guidelines, and requirements specified in the OJT framework apply. </w:t>
      </w:r>
    </w:p>
    <w:p w14:paraId="03BC7E62" w14:textId="77777777" w:rsidR="00D51086" w:rsidRPr="00A00D53" w:rsidRDefault="00D51086" w:rsidP="00A00D53">
      <w:pPr>
        <w:suppressAutoHyphens/>
        <w:rPr>
          <w:rFonts w:cs="Arial"/>
          <w:snapToGrid w:val="0"/>
          <w:szCs w:val="22"/>
        </w:rPr>
      </w:pPr>
    </w:p>
    <w:p w14:paraId="71493AE8" w14:textId="77777777" w:rsidR="00A00D53" w:rsidRPr="00A00D53" w:rsidRDefault="00A00D53" w:rsidP="00A00D53">
      <w:pPr>
        <w:keepNext/>
        <w:keepLines/>
        <w:outlineLvl w:val="2"/>
        <w:rPr>
          <w:b/>
          <w:bCs/>
          <w:szCs w:val="24"/>
          <w:u w:val="single"/>
        </w:rPr>
      </w:pPr>
      <w:r w:rsidRPr="00A00D53">
        <w:rPr>
          <w:b/>
          <w:bCs/>
          <w:szCs w:val="24"/>
          <w:u w:val="single"/>
        </w:rPr>
        <w:t>Accommodations</w:t>
      </w:r>
    </w:p>
    <w:p w14:paraId="2165D729" w14:textId="77777777" w:rsidR="00A00D53" w:rsidRPr="00A00D53" w:rsidRDefault="00A00D53" w:rsidP="00A00D53">
      <w:pPr>
        <w:jc w:val="both"/>
        <w:rPr>
          <w:rFonts w:cs="Arial"/>
          <w:szCs w:val="22"/>
        </w:rPr>
      </w:pPr>
    </w:p>
    <w:p w14:paraId="5AFC038E" w14:textId="77777777" w:rsidR="00A00D53" w:rsidRPr="00A00D53" w:rsidRDefault="00A00D53" w:rsidP="00A00D53">
      <w:pPr>
        <w:rPr>
          <w:szCs w:val="22"/>
        </w:rPr>
      </w:pPr>
      <w:r w:rsidRPr="00A00D53">
        <w:rPr>
          <w:szCs w:val="22"/>
        </w:rPr>
        <w:t>Federal and state legislation requires the provision of accommodations for students with disabilities as identified on the secondary student’s Individual Educational Plan (IEP) or 504 plan or postsecondary student’s accommodations’ plan to meet individual needs and ensure equal access.  Accommodations change the way the student is instructed.  Students with disabilities may need accommodations in such areas as instructional methods and materials, assignments and assessments, time demands and schedules, learning environment, assistive technology and special communication systems.  Documentation of the accommodations requested and provided should be maintained in a confidential file.</w:t>
      </w:r>
    </w:p>
    <w:p w14:paraId="11213941" w14:textId="77777777" w:rsidR="00A00D53" w:rsidRPr="00A00D53" w:rsidRDefault="00A00D53" w:rsidP="00A00D53">
      <w:pPr>
        <w:rPr>
          <w:szCs w:val="22"/>
        </w:rPr>
      </w:pPr>
    </w:p>
    <w:p w14:paraId="429E1DD9" w14:textId="77777777" w:rsidR="00A00D53" w:rsidRPr="00A00D53" w:rsidRDefault="00A00D53" w:rsidP="00A00D53">
      <w:pPr>
        <w:rPr>
          <w:szCs w:val="22"/>
        </w:rPr>
      </w:pPr>
      <w:r w:rsidRPr="00A00D53">
        <w:rPr>
          <w:szCs w:val="22"/>
        </w:rPr>
        <w:t>In addition to accommodations, some secondary students with disabilities (students with an IEP served in Exceptional Student Education (ESE)) will need modifications to meet their needs.  Modifications change the outcomes or what the student is expected to learn, e.g., modifying the curriculum of a secondary career and technical education course.  Note: postsecondary curriculum and regulated secondary programs cannot be modified.</w:t>
      </w:r>
    </w:p>
    <w:p w14:paraId="46EBE041" w14:textId="77777777" w:rsidR="00A00D53" w:rsidRPr="00A00D53" w:rsidRDefault="00A00D53" w:rsidP="00A00D53">
      <w:pPr>
        <w:jc w:val="both"/>
        <w:rPr>
          <w:szCs w:val="22"/>
        </w:rPr>
      </w:pPr>
    </w:p>
    <w:p w14:paraId="6206EFF5" w14:textId="77777777" w:rsidR="00A00D53" w:rsidRPr="00B74043" w:rsidRDefault="00B74043" w:rsidP="00A00D53">
      <w:pPr>
        <w:rPr>
          <w:sz w:val="24"/>
          <w:szCs w:val="24"/>
        </w:rPr>
      </w:pPr>
      <w:r w:rsidRPr="00B74043">
        <w:t>Some secondary students with disabilities (ESE) may need additional time (i.e., longer than the regular school year), to master the student performance standards associated with a regular course or a modified course.  If needed, a student may enroll in the same career and technical course more than once.  Documentation should be included in the IEP that clearly indicates that it is anticipated that the student may need an additional year to complete a Career and Technical Education (CTE) course.  The student should work on different competencies and new applications of competencies each year toward completion of the CTE course.  After achieving the competencies identified for the year, the student earns credit for the course.  It is important to ensure that credits earned by students are reported accurately.  The district’s information system must be designed to accept multiple credits for the same course number for eligible students with disabilities</w:t>
      </w:r>
      <w:r w:rsidR="00A00D53" w:rsidRPr="00B74043">
        <w:rPr>
          <w:sz w:val="24"/>
          <w:szCs w:val="22"/>
        </w:rPr>
        <w:t>.</w:t>
      </w:r>
    </w:p>
    <w:p w14:paraId="3F307BBF" w14:textId="77777777" w:rsidR="00A00D53" w:rsidRPr="00A00D53" w:rsidRDefault="00A00D53" w:rsidP="00A00D53">
      <w:pPr>
        <w:rPr>
          <w:szCs w:val="22"/>
        </w:rPr>
      </w:pPr>
    </w:p>
    <w:p w14:paraId="42081DE3" w14:textId="77777777" w:rsidR="00A00D53" w:rsidRPr="00A00D53" w:rsidRDefault="00A00D53" w:rsidP="00A00D53">
      <w:pPr>
        <w:keepNext/>
        <w:keepLines/>
        <w:outlineLvl w:val="2"/>
        <w:rPr>
          <w:b/>
          <w:bCs/>
          <w:szCs w:val="24"/>
          <w:u w:val="single"/>
        </w:rPr>
      </w:pPr>
      <w:r w:rsidRPr="00A00D53">
        <w:rPr>
          <w:b/>
          <w:bCs/>
          <w:szCs w:val="24"/>
          <w:u w:val="single"/>
        </w:rPr>
        <w:t>Additional Resources</w:t>
      </w:r>
    </w:p>
    <w:p w14:paraId="4C6F5C97" w14:textId="77777777" w:rsidR="00A00D53" w:rsidRPr="004575AC" w:rsidRDefault="00A00D53" w:rsidP="00A00D53">
      <w:pPr>
        <w:keepNext/>
        <w:keepLines/>
        <w:outlineLvl w:val="2"/>
        <w:rPr>
          <w:rFonts w:cs="Arial"/>
          <w:b/>
          <w:bCs/>
          <w:szCs w:val="22"/>
          <w:u w:val="single"/>
        </w:rPr>
      </w:pPr>
    </w:p>
    <w:p w14:paraId="673FDF80" w14:textId="77777777" w:rsidR="00A00D53" w:rsidRPr="004575AC" w:rsidRDefault="00A00D53" w:rsidP="00A00D53">
      <w:pPr>
        <w:rPr>
          <w:rFonts w:cs="Arial"/>
          <w:szCs w:val="22"/>
        </w:rPr>
      </w:pPr>
      <w:r w:rsidRPr="004575AC">
        <w:rPr>
          <w:rFonts w:cs="Arial"/>
          <w:szCs w:val="22"/>
        </w:rPr>
        <w:t>For additional information regarding articulation agreements, Bright Futures Scholarships, Fine Arts/Practical Arts Credit and Equivalent Mathematics and Equally Rigorous Science Courses please refer to:</w:t>
      </w:r>
    </w:p>
    <w:p w14:paraId="186E18C1" w14:textId="77777777" w:rsidR="00E32E3F" w:rsidRPr="004575AC" w:rsidRDefault="00CC5DA7" w:rsidP="00E32E3F">
      <w:pPr>
        <w:rPr>
          <w:rFonts w:cs="Arial"/>
          <w:szCs w:val="22"/>
        </w:rPr>
      </w:pPr>
      <w:hyperlink r:id="rId11" w:history="1">
        <w:r w:rsidR="00E32E3F" w:rsidRPr="004575AC">
          <w:rPr>
            <w:rFonts w:cs="Arial"/>
            <w:color w:val="0000FF"/>
            <w:szCs w:val="22"/>
            <w:u w:val="single"/>
          </w:rPr>
          <w:t>http://www.fldoe.org/academics/career-adult-edu/career-tech-edu/program-resources.stml</w:t>
        </w:r>
      </w:hyperlink>
      <w:r w:rsidR="00E32E3F" w:rsidRPr="004575AC">
        <w:rPr>
          <w:rFonts w:cs="Arial"/>
          <w:szCs w:val="22"/>
        </w:rPr>
        <w:t>.</w:t>
      </w:r>
    </w:p>
    <w:p w14:paraId="52B86321" w14:textId="77777777" w:rsidR="00E32E3F" w:rsidRPr="008B3050" w:rsidRDefault="00E32E3F" w:rsidP="00E32E3F">
      <w:pPr>
        <w:rPr>
          <w:rFonts w:cs="Arial"/>
          <w:szCs w:val="22"/>
        </w:rPr>
      </w:pPr>
      <w:r w:rsidRPr="001073CD">
        <w:t xml:space="preserve"> </w:t>
      </w:r>
    </w:p>
    <w:sectPr w:rsidR="00E32E3F" w:rsidRPr="008B3050" w:rsidSect="00AC20D8">
      <w:footerReference w:type="default" r:id="rId12"/>
      <w:pgSz w:w="15840" w:h="12240" w:orient="landscape"/>
      <w:pgMar w:top="720" w:right="720" w:bottom="720" w:left="720" w:header="720" w:footer="14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E2F64" w14:textId="77777777" w:rsidR="004D6F61" w:rsidRDefault="004D6F61" w:rsidP="001550EA">
      <w:r>
        <w:separator/>
      </w:r>
    </w:p>
  </w:endnote>
  <w:endnote w:type="continuationSeparator" w:id="0">
    <w:p w14:paraId="2804FBF4" w14:textId="77777777" w:rsidR="004D6F61" w:rsidRDefault="004D6F61" w:rsidP="00155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C29F" w14:textId="77777777" w:rsidR="00AC20D8" w:rsidRDefault="00AC20D8">
    <w:pPr>
      <w:pStyle w:val="Footer"/>
      <w:jc w:val="center"/>
    </w:pPr>
    <w:r>
      <w:fldChar w:fldCharType="begin"/>
    </w:r>
    <w:r>
      <w:instrText xml:space="preserve"> PAGE   \* MERGEFORMAT </w:instrText>
    </w:r>
    <w:r>
      <w:fldChar w:fldCharType="separate"/>
    </w:r>
    <w:r>
      <w:rPr>
        <w:noProof/>
      </w:rPr>
      <w:t>31</w:t>
    </w:r>
    <w:r>
      <w:fldChar w:fldCharType="end"/>
    </w:r>
  </w:p>
  <w:p w14:paraId="4CEF17B7" w14:textId="77777777" w:rsidR="00AC20D8" w:rsidRDefault="00AC2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FB99D" w14:textId="77777777" w:rsidR="004D6F61" w:rsidRDefault="004D6F61" w:rsidP="001550EA">
      <w:r>
        <w:separator/>
      </w:r>
    </w:p>
  </w:footnote>
  <w:footnote w:type="continuationSeparator" w:id="0">
    <w:p w14:paraId="399228C7" w14:textId="77777777" w:rsidR="004D6F61" w:rsidRDefault="004D6F61" w:rsidP="00155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1" w15:restartNumberingAfterBreak="0">
    <w:nsid w:val="03B84C8E"/>
    <w:multiLevelType w:val="multilevel"/>
    <w:tmpl w:val="FFFFFFFF"/>
    <w:lvl w:ilvl="0">
      <w:start w:val="46"/>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15:restartNumberingAfterBreak="0">
    <w:nsid w:val="07476917"/>
    <w:multiLevelType w:val="multilevel"/>
    <w:tmpl w:val="FFFFFFFF"/>
    <w:lvl w:ilvl="0">
      <w:start w:val="1"/>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3" w15:restartNumberingAfterBreak="0">
    <w:nsid w:val="189D6C79"/>
    <w:multiLevelType w:val="multilevel"/>
    <w:tmpl w:val="FFFFFFFF"/>
    <w:lvl w:ilvl="0">
      <w:start w:val="17"/>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 w15:restartNumberingAfterBreak="0">
    <w:nsid w:val="31EB4C4D"/>
    <w:multiLevelType w:val="multilevel"/>
    <w:tmpl w:val="FFFFFFFF"/>
    <w:lvl w:ilvl="0">
      <w:start w:val="1"/>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5" w15:restartNumberingAfterBreak="0">
    <w:nsid w:val="33561B8E"/>
    <w:multiLevelType w:val="multilevel"/>
    <w:tmpl w:val="FFFFFFFF"/>
    <w:lvl w:ilvl="0">
      <w:start w:val="1"/>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 w15:restartNumberingAfterBreak="0">
    <w:nsid w:val="38AC543F"/>
    <w:multiLevelType w:val="multilevel"/>
    <w:tmpl w:val="FFFFFFFF"/>
    <w:lvl w:ilvl="0">
      <w:start w:val="1"/>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15:restartNumberingAfterBreak="0">
    <w:nsid w:val="4EA85B13"/>
    <w:multiLevelType w:val="multilevel"/>
    <w:tmpl w:val="FFFFFFFF"/>
    <w:lvl w:ilvl="0">
      <w:start w:val="18"/>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2"/>
  </w:num>
  <w:num w:numId="17">
    <w:abstractNumId w:val="6"/>
  </w:num>
  <w:num w:numId="18">
    <w:abstractNumId w:val="1"/>
  </w:num>
  <w:num w:numId="19">
    <w:abstractNumId w:val="7"/>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905"/>
    <w:rsid w:val="00000ABF"/>
    <w:rsid w:val="000037BB"/>
    <w:rsid w:val="000254AD"/>
    <w:rsid w:val="00027F30"/>
    <w:rsid w:val="0003073A"/>
    <w:rsid w:val="0003594E"/>
    <w:rsid w:val="000402E2"/>
    <w:rsid w:val="0005018B"/>
    <w:rsid w:val="00053C13"/>
    <w:rsid w:val="000542A9"/>
    <w:rsid w:val="000546C4"/>
    <w:rsid w:val="0006399D"/>
    <w:rsid w:val="0006644D"/>
    <w:rsid w:val="000674C4"/>
    <w:rsid w:val="00071FBA"/>
    <w:rsid w:val="00083600"/>
    <w:rsid w:val="000847FF"/>
    <w:rsid w:val="00091FB6"/>
    <w:rsid w:val="00093186"/>
    <w:rsid w:val="00097E3E"/>
    <w:rsid w:val="000B32D7"/>
    <w:rsid w:val="000C4D74"/>
    <w:rsid w:val="000C5F4A"/>
    <w:rsid w:val="000D05C0"/>
    <w:rsid w:val="000D2851"/>
    <w:rsid w:val="000D7750"/>
    <w:rsid w:val="000E54C6"/>
    <w:rsid w:val="000E6115"/>
    <w:rsid w:val="000F2424"/>
    <w:rsid w:val="000F5AA3"/>
    <w:rsid w:val="001023A4"/>
    <w:rsid w:val="001073CD"/>
    <w:rsid w:val="00110A56"/>
    <w:rsid w:val="00112551"/>
    <w:rsid w:val="00115B1B"/>
    <w:rsid w:val="00121939"/>
    <w:rsid w:val="00123658"/>
    <w:rsid w:val="001240DB"/>
    <w:rsid w:val="001250FE"/>
    <w:rsid w:val="00126057"/>
    <w:rsid w:val="001320E3"/>
    <w:rsid w:val="00150E8D"/>
    <w:rsid w:val="00151B52"/>
    <w:rsid w:val="001550EA"/>
    <w:rsid w:val="00160201"/>
    <w:rsid w:val="00162731"/>
    <w:rsid w:val="0016658F"/>
    <w:rsid w:val="0016770A"/>
    <w:rsid w:val="00167E72"/>
    <w:rsid w:val="00176EEF"/>
    <w:rsid w:val="00180294"/>
    <w:rsid w:val="00182CEF"/>
    <w:rsid w:val="00183C1F"/>
    <w:rsid w:val="00196EB6"/>
    <w:rsid w:val="001A5F28"/>
    <w:rsid w:val="001A71DF"/>
    <w:rsid w:val="001A78B5"/>
    <w:rsid w:val="001A7B6C"/>
    <w:rsid w:val="001B12AA"/>
    <w:rsid w:val="001B6258"/>
    <w:rsid w:val="001B6AB1"/>
    <w:rsid w:val="001C45D1"/>
    <w:rsid w:val="001C5499"/>
    <w:rsid w:val="001C6329"/>
    <w:rsid w:val="001C72B0"/>
    <w:rsid w:val="001D7AAF"/>
    <w:rsid w:val="001E0EE4"/>
    <w:rsid w:val="001E3494"/>
    <w:rsid w:val="001E37AF"/>
    <w:rsid w:val="001E6CD7"/>
    <w:rsid w:val="001F00D0"/>
    <w:rsid w:val="001F66DA"/>
    <w:rsid w:val="00206373"/>
    <w:rsid w:val="002101E9"/>
    <w:rsid w:val="00217898"/>
    <w:rsid w:val="00222D4E"/>
    <w:rsid w:val="00234E49"/>
    <w:rsid w:val="002360BD"/>
    <w:rsid w:val="0024266C"/>
    <w:rsid w:val="00262B1F"/>
    <w:rsid w:val="0026373E"/>
    <w:rsid w:val="002638E0"/>
    <w:rsid w:val="00263CEE"/>
    <w:rsid w:val="002739F8"/>
    <w:rsid w:val="0028184A"/>
    <w:rsid w:val="00281E16"/>
    <w:rsid w:val="00285C12"/>
    <w:rsid w:val="00287E71"/>
    <w:rsid w:val="00291207"/>
    <w:rsid w:val="00293070"/>
    <w:rsid w:val="002958DE"/>
    <w:rsid w:val="002A5411"/>
    <w:rsid w:val="002B2044"/>
    <w:rsid w:val="002B343B"/>
    <w:rsid w:val="002C2D19"/>
    <w:rsid w:val="002C3563"/>
    <w:rsid w:val="002C382B"/>
    <w:rsid w:val="002C7293"/>
    <w:rsid w:val="002D21F1"/>
    <w:rsid w:val="002D55D4"/>
    <w:rsid w:val="002E0812"/>
    <w:rsid w:val="002E43AA"/>
    <w:rsid w:val="002E72C1"/>
    <w:rsid w:val="002F242A"/>
    <w:rsid w:val="002F2734"/>
    <w:rsid w:val="002F3CE4"/>
    <w:rsid w:val="002F419A"/>
    <w:rsid w:val="002F4333"/>
    <w:rsid w:val="00301155"/>
    <w:rsid w:val="003042DF"/>
    <w:rsid w:val="00307FDE"/>
    <w:rsid w:val="00313A51"/>
    <w:rsid w:val="003211DB"/>
    <w:rsid w:val="00321684"/>
    <w:rsid w:val="003333B4"/>
    <w:rsid w:val="0033395E"/>
    <w:rsid w:val="00343B60"/>
    <w:rsid w:val="00345A39"/>
    <w:rsid w:val="00351B3A"/>
    <w:rsid w:val="00356325"/>
    <w:rsid w:val="0036232F"/>
    <w:rsid w:val="00363487"/>
    <w:rsid w:val="00364649"/>
    <w:rsid w:val="00365C36"/>
    <w:rsid w:val="003667B4"/>
    <w:rsid w:val="00366C3B"/>
    <w:rsid w:val="00370D44"/>
    <w:rsid w:val="003753D6"/>
    <w:rsid w:val="00377BBF"/>
    <w:rsid w:val="00392910"/>
    <w:rsid w:val="00392CA2"/>
    <w:rsid w:val="003A28F0"/>
    <w:rsid w:val="003A5AE7"/>
    <w:rsid w:val="003A60B9"/>
    <w:rsid w:val="003B73F8"/>
    <w:rsid w:val="003C689D"/>
    <w:rsid w:val="003D6201"/>
    <w:rsid w:val="003E136A"/>
    <w:rsid w:val="003E7352"/>
    <w:rsid w:val="003F604A"/>
    <w:rsid w:val="00400D3E"/>
    <w:rsid w:val="0040333B"/>
    <w:rsid w:val="00405339"/>
    <w:rsid w:val="00414014"/>
    <w:rsid w:val="00417AEE"/>
    <w:rsid w:val="00420DBA"/>
    <w:rsid w:val="00427774"/>
    <w:rsid w:val="00434F07"/>
    <w:rsid w:val="004354B1"/>
    <w:rsid w:val="00440A01"/>
    <w:rsid w:val="00451FFB"/>
    <w:rsid w:val="0045511D"/>
    <w:rsid w:val="004575AC"/>
    <w:rsid w:val="00461848"/>
    <w:rsid w:val="00466179"/>
    <w:rsid w:val="00473A77"/>
    <w:rsid w:val="0047770C"/>
    <w:rsid w:val="00484B75"/>
    <w:rsid w:val="00486916"/>
    <w:rsid w:val="004904C7"/>
    <w:rsid w:val="004A10B2"/>
    <w:rsid w:val="004A253E"/>
    <w:rsid w:val="004A2DDF"/>
    <w:rsid w:val="004A4970"/>
    <w:rsid w:val="004B3E9C"/>
    <w:rsid w:val="004B416E"/>
    <w:rsid w:val="004C0B3D"/>
    <w:rsid w:val="004C2DD0"/>
    <w:rsid w:val="004C4C85"/>
    <w:rsid w:val="004C6C21"/>
    <w:rsid w:val="004D6F61"/>
    <w:rsid w:val="004E0D7B"/>
    <w:rsid w:val="004E7AAF"/>
    <w:rsid w:val="004F6210"/>
    <w:rsid w:val="00501A83"/>
    <w:rsid w:val="005110B4"/>
    <w:rsid w:val="0051518B"/>
    <w:rsid w:val="005201FA"/>
    <w:rsid w:val="00521AE2"/>
    <w:rsid w:val="00523218"/>
    <w:rsid w:val="00527032"/>
    <w:rsid w:val="005303F5"/>
    <w:rsid w:val="00533D68"/>
    <w:rsid w:val="00535911"/>
    <w:rsid w:val="00536A22"/>
    <w:rsid w:val="00537516"/>
    <w:rsid w:val="00545D95"/>
    <w:rsid w:val="00545F22"/>
    <w:rsid w:val="00551B1D"/>
    <w:rsid w:val="00551B92"/>
    <w:rsid w:val="00555125"/>
    <w:rsid w:val="00557F27"/>
    <w:rsid w:val="00564E79"/>
    <w:rsid w:val="005659D7"/>
    <w:rsid w:val="00566F54"/>
    <w:rsid w:val="00567604"/>
    <w:rsid w:val="00573EDC"/>
    <w:rsid w:val="005765E3"/>
    <w:rsid w:val="0058079A"/>
    <w:rsid w:val="005873E4"/>
    <w:rsid w:val="005922C7"/>
    <w:rsid w:val="005937C0"/>
    <w:rsid w:val="005A1EC3"/>
    <w:rsid w:val="005A245A"/>
    <w:rsid w:val="005B4246"/>
    <w:rsid w:val="005C1CB1"/>
    <w:rsid w:val="005C6D36"/>
    <w:rsid w:val="005D5DEE"/>
    <w:rsid w:val="005E016B"/>
    <w:rsid w:val="005F2779"/>
    <w:rsid w:val="0060583A"/>
    <w:rsid w:val="00617069"/>
    <w:rsid w:val="00630972"/>
    <w:rsid w:val="00633371"/>
    <w:rsid w:val="00642DEE"/>
    <w:rsid w:val="00643CCE"/>
    <w:rsid w:val="00647C0E"/>
    <w:rsid w:val="0065636B"/>
    <w:rsid w:val="00665254"/>
    <w:rsid w:val="0066621E"/>
    <w:rsid w:val="006700B6"/>
    <w:rsid w:val="00691402"/>
    <w:rsid w:val="006929C3"/>
    <w:rsid w:val="006955C6"/>
    <w:rsid w:val="006A0BE4"/>
    <w:rsid w:val="006A24FD"/>
    <w:rsid w:val="006B3BA5"/>
    <w:rsid w:val="006B7061"/>
    <w:rsid w:val="006C1D41"/>
    <w:rsid w:val="006C2891"/>
    <w:rsid w:val="006C2CBE"/>
    <w:rsid w:val="006C398E"/>
    <w:rsid w:val="006C72B9"/>
    <w:rsid w:val="006D1907"/>
    <w:rsid w:val="006D3148"/>
    <w:rsid w:val="006D75EC"/>
    <w:rsid w:val="006D762A"/>
    <w:rsid w:val="006E3881"/>
    <w:rsid w:val="006E4848"/>
    <w:rsid w:val="006E4F0F"/>
    <w:rsid w:val="0070154D"/>
    <w:rsid w:val="00704C7E"/>
    <w:rsid w:val="00705BC2"/>
    <w:rsid w:val="00706702"/>
    <w:rsid w:val="00712515"/>
    <w:rsid w:val="00723ADF"/>
    <w:rsid w:val="00725297"/>
    <w:rsid w:val="007269AA"/>
    <w:rsid w:val="007278F5"/>
    <w:rsid w:val="00734650"/>
    <w:rsid w:val="007375EB"/>
    <w:rsid w:val="007472C6"/>
    <w:rsid w:val="00751229"/>
    <w:rsid w:val="00751669"/>
    <w:rsid w:val="0075433E"/>
    <w:rsid w:val="00762A8F"/>
    <w:rsid w:val="00764D66"/>
    <w:rsid w:val="00766227"/>
    <w:rsid w:val="00774B0B"/>
    <w:rsid w:val="00786BDF"/>
    <w:rsid w:val="00792A04"/>
    <w:rsid w:val="00795D96"/>
    <w:rsid w:val="007A3858"/>
    <w:rsid w:val="007A497D"/>
    <w:rsid w:val="007A5A9D"/>
    <w:rsid w:val="007B342C"/>
    <w:rsid w:val="007C10F0"/>
    <w:rsid w:val="007C7BFC"/>
    <w:rsid w:val="007D60EB"/>
    <w:rsid w:val="007E4C50"/>
    <w:rsid w:val="007E5F95"/>
    <w:rsid w:val="007F100E"/>
    <w:rsid w:val="007F6572"/>
    <w:rsid w:val="008017F8"/>
    <w:rsid w:val="008036F9"/>
    <w:rsid w:val="00806C70"/>
    <w:rsid w:val="00817A98"/>
    <w:rsid w:val="00824BA2"/>
    <w:rsid w:val="008333FE"/>
    <w:rsid w:val="00843F52"/>
    <w:rsid w:val="008444BF"/>
    <w:rsid w:val="00844DBF"/>
    <w:rsid w:val="00850485"/>
    <w:rsid w:val="008541F4"/>
    <w:rsid w:val="00860183"/>
    <w:rsid w:val="0086266B"/>
    <w:rsid w:val="008643FB"/>
    <w:rsid w:val="008663A4"/>
    <w:rsid w:val="008735F9"/>
    <w:rsid w:val="00893699"/>
    <w:rsid w:val="00893D7E"/>
    <w:rsid w:val="008A62BB"/>
    <w:rsid w:val="008B3050"/>
    <w:rsid w:val="008C0FBF"/>
    <w:rsid w:val="008C3B36"/>
    <w:rsid w:val="008D0AF6"/>
    <w:rsid w:val="008D37B6"/>
    <w:rsid w:val="008E1AA0"/>
    <w:rsid w:val="008E2261"/>
    <w:rsid w:val="008E3100"/>
    <w:rsid w:val="008E37AF"/>
    <w:rsid w:val="0090055C"/>
    <w:rsid w:val="00901377"/>
    <w:rsid w:val="009156A4"/>
    <w:rsid w:val="00942BE9"/>
    <w:rsid w:val="009477B8"/>
    <w:rsid w:val="00961774"/>
    <w:rsid w:val="00967A24"/>
    <w:rsid w:val="00970BA4"/>
    <w:rsid w:val="00971BCC"/>
    <w:rsid w:val="009746A3"/>
    <w:rsid w:val="00984D26"/>
    <w:rsid w:val="00985BB2"/>
    <w:rsid w:val="00986223"/>
    <w:rsid w:val="009A1600"/>
    <w:rsid w:val="009B30A8"/>
    <w:rsid w:val="009B514C"/>
    <w:rsid w:val="009C077A"/>
    <w:rsid w:val="009E0067"/>
    <w:rsid w:val="009E4EA0"/>
    <w:rsid w:val="009E6031"/>
    <w:rsid w:val="009F1D54"/>
    <w:rsid w:val="009F1ED6"/>
    <w:rsid w:val="009F26DF"/>
    <w:rsid w:val="009F4072"/>
    <w:rsid w:val="009F6400"/>
    <w:rsid w:val="009F7EAF"/>
    <w:rsid w:val="00A00B1D"/>
    <w:rsid w:val="00A00D53"/>
    <w:rsid w:val="00A05978"/>
    <w:rsid w:val="00A072DF"/>
    <w:rsid w:val="00A10E39"/>
    <w:rsid w:val="00A13379"/>
    <w:rsid w:val="00A144D3"/>
    <w:rsid w:val="00A20041"/>
    <w:rsid w:val="00A2128D"/>
    <w:rsid w:val="00A32AAF"/>
    <w:rsid w:val="00A42912"/>
    <w:rsid w:val="00A51508"/>
    <w:rsid w:val="00A72C36"/>
    <w:rsid w:val="00A81EF1"/>
    <w:rsid w:val="00A85192"/>
    <w:rsid w:val="00A91E82"/>
    <w:rsid w:val="00A92989"/>
    <w:rsid w:val="00A94F29"/>
    <w:rsid w:val="00A97EF9"/>
    <w:rsid w:val="00AA127D"/>
    <w:rsid w:val="00AB483F"/>
    <w:rsid w:val="00AB6FA8"/>
    <w:rsid w:val="00AC20D8"/>
    <w:rsid w:val="00AC587E"/>
    <w:rsid w:val="00AC7B02"/>
    <w:rsid w:val="00AC7FA6"/>
    <w:rsid w:val="00AD6962"/>
    <w:rsid w:val="00AE3E0D"/>
    <w:rsid w:val="00AF2344"/>
    <w:rsid w:val="00B002F1"/>
    <w:rsid w:val="00B16AE6"/>
    <w:rsid w:val="00B17862"/>
    <w:rsid w:val="00B212D5"/>
    <w:rsid w:val="00B24C4E"/>
    <w:rsid w:val="00B24EFC"/>
    <w:rsid w:val="00B309C3"/>
    <w:rsid w:val="00B310FC"/>
    <w:rsid w:val="00B40A01"/>
    <w:rsid w:val="00B43374"/>
    <w:rsid w:val="00B4423A"/>
    <w:rsid w:val="00B65689"/>
    <w:rsid w:val="00B702C7"/>
    <w:rsid w:val="00B74043"/>
    <w:rsid w:val="00B76780"/>
    <w:rsid w:val="00B863C9"/>
    <w:rsid w:val="00B86634"/>
    <w:rsid w:val="00B9249D"/>
    <w:rsid w:val="00B952BE"/>
    <w:rsid w:val="00B95E08"/>
    <w:rsid w:val="00BA4EE6"/>
    <w:rsid w:val="00BB0C76"/>
    <w:rsid w:val="00BB1AF6"/>
    <w:rsid w:val="00BB5394"/>
    <w:rsid w:val="00BC3F3F"/>
    <w:rsid w:val="00BC4484"/>
    <w:rsid w:val="00BC5CA9"/>
    <w:rsid w:val="00BC748C"/>
    <w:rsid w:val="00BC7E1E"/>
    <w:rsid w:val="00BD32B3"/>
    <w:rsid w:val="00BD59D2"/>
    <w:rsid w:val="00BD66EF"/>
    <w:rsid w:val="00BE15A4"/>
    <w:rsid w:val="00BF3F2B"/>
    <w:rsid w:val="00C001D8"/>
    <w:rsid w:val="00C00D84"/>
    <w:rsid w:val="00C06954"/>
    <w:rsid w:val="00C10AA1"/>
    <w:rsid w:val="00C112CA"/>
    <w:rsid w:val="00C11C7D"/>
    <w:rsid w:val="00C17747"/>
    <w:rsid w:val="00C31EE5"/>
    <w:rsid w:val="00C32B50"/>
    <w:rsid w:val="00C33FE5"/>
    <w:rsid w:val="00C34DF5"/>
    <w:rsid w:val="00C36A98"/>
    <w:rsid w:val="00C6357F"/>
    <w:rsid w:val="00C64E09"/>
    <w:rsid w:val="00C71DB9"/>
    <w:rsid w:val="00C73B68"/>
    <w:rsid w:val="00C75977"/>
    <w:rsid w:val="00C760F4"/>
    <w:rsid w:val="00C82059"/>
    <w:rsid w:val="00C90E35"/>
    <w:rsid w:val="00C948E0"/>
    <w:rsid w:val="00C95822"/>
    <w:rsid w:val="00CA321F"/>
    <w:rsid w:val="00CB3E4E"/>
    <w:rsid w:val="00CC12EE"/>
    <w:rsid w:val="00CC31B7"/>
    <w:rsid w:val="00CC4DB0"/>
    <w:rsid w:val="00CC5316"/>
    <w:rsid w:val="00CC5C58"/>
    <w:rsid w:val="00CC5DA7"/>
    <w:rsid w:val="00CD2B34"/>
    <w:rsid w:val="00CE02D9"/>
    <w:rsid w:val="00CE694E"/>
    <w:rsid w:val="00CF00FB"/>
    <w:rsid w:val="00CF06CB"/>
    <w:rsid w:val="00CF248D"/>
    <w:rsid w:val="00CF396F"/>
    <w:rsid w:val="00CF689B"/>
    <w:rsid w:val="00D040B0"/>
    <w:rsid w:val="00D04533"/>
    <w:rsid w:val="00D07549"/>
    <w:rsid w:val="00D07BB2"/>
    <w:rsid w:val="00D10441"/>
    <w:rsid w:val="00D14882"/>
    <w:rsid w:val="00D2160B"/>
    <w:rsid w:val="00D348AB"/>
    <w:rsid w:val="00D413F7"/>
    <w:rsid w:val="00D51086"/>
    <w:rsid w:val="00D65E73"/>
    <w:rsid w:val="00D66290"/>
    <w:rsid w:val="00D66A24"/>
    <w:rsid w:val="00D7009E"/>
    <w:rsid w:val="00D76916"/>
    <w:rsid w:val="00D8030A"/>
    <w:rsid w:val="00D90B22"/>
    <w:rsid w:val="00D9232E"/>
    <w:rsid w:val="00D93304"/>
    <w:rsid w:val="00D95345"/>
    <w:rsid w:val="00DA57C9"/>
    <w:rsid w:val="00DB0EDA"/>
    <w:rsid w:val="00DB7179"/>
    <w:rsid w:val="00DC1816"/>
    <w:rsid w:val="00DC4E19"/>
    <w:rsid w:val="00DD0B8B"/>
    <w:rsid w:val="00DD7BA6"/>
    <w:rsid w:val="00DE10BA"/>
    <w:rsid w:val="00DE2005"/>
    <w:rsid w:val="00DE7BE5"/>
    <w:rsid w:val="00DE7E9C"/>
    <w:rsid w:val="00DF59E7"/>
    <w:rsid w:val="00E05993"/>
    <w:rsid w:val="00E0663F"/>
    <w:rsid w:val="00E1222C"/>
    <w:rsid w:val="00E15A45"/>
    <w:rsid w:val="00E25B46"/>
    <w:rsid w:val="00E26AA0"/>
    <w:rsid w:val="00E32E3F"/>
    <w:rsid w:val="00E33F90"/>
    <w:rsid w:val="00E35AF6"/>
    <w:rsid w:val="00E37BF7"/>
    <w:rsid w:val="00E454F1"/>
    <w:rsid w:val="00E55A76"/>
    <w:rsid w:val="00E66175"/>
    <w:rsid w:val="00E66750"/>
    <w:rsid w:val="00E72A6E"/>
    <w:rsid w:val="00E779B8"/>
    <w:rsid w:val="00E860D5"/>
    <w:rsid w:val="00E94224"/>
    <w:rsid w:val="00E95633"/>
    <w:rsid w:val="00E9674A"/>
    <w:rsid w:val="00E97905"/>
    <w:rsid w:val="00EA0FBC"/>
    <w:rsid w:val="00EB0177"/>
    <w:rsid w:val="00EC1092"/>
    <w:rsid w:val="00EC271D"/>
    <w:rsid w:val="00ED02D4"/>
    <w:rsid w:val="00ED147E"/>
    <w:rsid w:val="00ED6725"/>
    <w:rsid w:val="00EF238C"/>
    <w:rsid w:val="00F02246"/>
    <w:rsid w:val="00F0290A"/>
    <w:rsid w:val="00F10AE8"/>
    <w:rsid w:val="00F1168A"/>
    <w:rsid w:val="00F136D1"/>
    <w:rsid w:val="00F221E6"/>
    <w:rsid w:val="00F25BF4"/>
    <w:rsid w:val="00F25EC1"/>
    <w:rsid w:val="00F316E5"/>
    <w:rsid w:val="00F37589"/>
    <w:rsid w:val="00F40B5D"/>
    <w:rsid w:val="00F44574"/>
    <w:rsid w:val="00F45A5A"/>
    <w:rsid w:val="00F45DEC"/>
    <w:rsid w:val="00F466FE"/>
    <w:rsid w:val="00F47385"/>
    <w:rsid w:val="00F47411"/>
    <w:rsid w:val="00F52CD3"/>
    <w:rsid w:val="00F549B7"/>
    <w:rsid w:val="00F56FD9"/>
    <w:rsid w:val="00F57147"/>
    <w:rsid w:val="00F70A48"/>
    <w:rsid w:val="00F7327C"/>
    <w:rsid w:val="00F8762F"/>
    <w:rsid w:val="00F96C0D"/>
    <w:rsid w:val="00F97607"/>
    <w:rsid w:val="00FA0F0D"/>
    <w:rsid w:val="00FA3EDB"/>
    <w:rsid w:val="00FA5B93"/>
    <w:rsid w:val="00FA5E06"/>
    <w:rsid w:val="00FB0179"/>
    <w:rsid w:val="00FB632E"/>
    <w:rsid w:val="00FC17CE"/>
    <w:rsid w:val="00FC4176"/>
    <w:rsid w:val="00FC5F14"/>
    <w:rsid w:val="00FD5B3F"/>
    <w:rsid w:val="00FD7F8B"/>
    <w:rsid w:val="00FE1025"/>
    <w:rsid w:val="00FE1F2F"/>
    <w:rsid w:val="00FF0516"/>
    <w:rsid w:val="00FF1065"/>
    <w:rsid w:val="00FF332A"/>
    <w:rsid w:val="00FF3F6F"/>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903F32"/>
  <w14:defaultImageDpi w14:val="0"/>
  <w15:docId w15:val="{5B175720-D0ED-4FBF-87D4-B4C3A4CD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533"/>
    <w:rPr>
      <w:rFonts w:ascii="Arial" w:hAnsi="Arial"/>
      <w:sz w:val="22"/>
    </w:rPr>
  </w:style>
  <w:style w:type="paragraph" w:styleId="Heading1">
    <w:name w:val="heading 1"/>
    <w:basedOn w:val="Normal"/>
    <w:next w:val="Normal"/>
    <w:link w:val="Heading1Char"/>
    <w:uiPriority w:val="99"/>
    <w:qFormat/>
    <w:rsid w:val="007472C6"/>
    <w:pPr>
      <w:keepNext/>
      <w:tabs>
        <w:tab w:val="right" w:pos="9360"/>
      </w:tabs>
      <w:suppressAutoHyphens/>
      <w:jc w:val="center"/>
      <w:outlineLvl w:val="0"/>
    </w:pPr>
    <w:rPr>
      <w:b/>
    </w:rPr>
  </w:style>
  <w:style w:type="paragraph" w:styleId="Heading2">
    <w:name w:val="heading 2"/>
    <w:basedOn w:val="Normal"/>
    <w:next w:val="Normal"/>
    <w:link w:val="Heading2Char"/>
    <w:uiPriority w:val="99"/>
    <w:qFormat/>
    <w:rsid w:val="007472C6"/>
    <w:pPr>
      <w:keepNext/>
      <w:outlineLvl w:val="1"/>
    </w:pPr>
    <w:rPr>
      <w:rFonts w:cs="Arial"/>
      <w:b/>
      <w:bCs/>
      <w:iCs/>
      <w:szCs w:val="28"/>
    </w:rPr>
  </w:style>
  <w:style w:type="paragraph" w:styleId="Heading3">
    <w:name w:val="heading 3"/>
    <w:basedOn w:val="Normal"/>
    <w:next w:val="Normal"/>
    <w:link w:val="Heading3Char"/>
    <w:uiPriority w:val="9"/>
    <w:semiHidden/>
    <w:unhideWhenUsed/>
    <w:qFormat/>
    <w:rsid w:val="00D04533"/>
    <w:pPr>
      <w:keepNext/>
      <w:keepLines/>
      <w:outlineLvl w:val="2"/>
    </w:pPr>
    <w:rPr>
      <w:rFonts w:eastAsiaTheme="majorEastAsia"/>
      <w:b/>
      <w:szCs w:val="24"/>
      <w:u w:val="single"/>
    </w:rPr>
  </w:style>
  <w:style w:type="paragraph" w:styleId="Heading4">
    <w:name w:val="heading 4"/>
    <w:basedOn w:val="Normal"/>
    <w:next w:val="Normal"/>
    <w:link w:val="Heading4Char"/>
    <w:uiPriority w:val="9"/>
    <w:semiHidden/>
    <w:unhideWhenUsed/>
    <w:qFormat/>
    <w:rsid w:val="003042DF"/>
    <w:pPr>
      <w:keepNext/>
      <w:keepLines/>
      <w:spacing w:before="40"/>
      <w:outlineLvl w:val="3"/>
    </w:pPr>
    <w:rPr>
      <w:rFonts w:asciiTheme="majorHAnsi" w:eastAsiaTheme="majorEastAsia" w:hAnsiTheme="majorHAns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472C6"/>
    <w:rPr>
      <w:rFonts w:ascii="Arial" w:hAnsi="Arial" w:cs="Times New Roman"/>
      <w:b/>
      <w:sz w:val="22"/>
    </w:rPr>
  </w:style>
  <w:style w:type="character" w:customStyle="1" w:styleId="Heading2Char">
    <w:name w:val="Heading 2 Char"/>
    <w:basedOn w:val="DefaultParagraphFont"/>
    <w:link w:val="Heading2"/>
    <w:uiPriority w:val="99"/>
    <w:locked/>
    <w:rsid w:val="007472C6"/>
    <w:rPr>
      <w:rFonts w:ascii="Arial" w:hAnsi="Arial" w:cs="Arial"/>
      <w:b/>
      <w:bCs/>
      <w:iCs/>
      <w:sz w:val="28"/>
      <w:szCs w:val="28"/>
    </w:rPr>
  </w:style>
  <w:style w:type="character" w:customStyle="1" w:styleId="Heading3Char">
    <w:name w:val="Heading 3 Char"/>
    <w:basedOn w:val="DefaultParagraphFont"/>
    <w:link w:val="Heading3"/>
    <w:uiPriority w:val="9"/>
    <w:semiHidden/>
    <w:locked/>
    <w:rsid w:val="00D04533"/>
    <w:rPr>
      <w:rFonts w:ascii="Arial" w:eastAsiaTheme="majorEastAsia" w:hAnsi="Arial" w:cs="Times New Roman"/>
      <w:b/>
      <w:sz w:val="24"/>
      <w:szCs w:val="24"/>
      <w:u w:val="single"/>
    </w:rPr>
  </w:style>
  <w:style w:type="character" w:customStyle="1" w:styleId="Heading4Char">
    <w:name w:val="Heading 4 Char"/>
    <w:basedOn w:val="DefaultParagraphFont"/>
    <w:link w:val="Heading4"/>
    <w:uiPriority w:val="9"/>
    <w:semiHidden/>
    <w:locked/>
    <w:rsid w:val="003042DF"/>
    <w:rPr>
      <w:rFonts w:asciiTheme="majorHAnsi" w:eastAsiaTheme="majorEastAsia" w:hAnsiTheme="majorHAnsi" w:cs="Times New Roman"/>
      <w:i/>
      <w:iCs/>
      <w:color w:val="365F91" w:themeColor="accent1" w:themeShade="BF"/>
    </w:rPr>
  </w:style>
  <w:style w:type="character" w:styleId="Hyperlink">
    <w:name w:val="Hyperlink"/>
    <w:basedOn w:val="DefaultParagraphFont"/>
    <w:uiPriority w:val="99"/>
    <w:rsid w:val="00DC1816"/>
    <w:rPr>
      <w:rFonts w:ascii="Arial" w:hAnsi="Arial" w:cs="Times New Roman"/>
      <w:color w:val="0000FF"/>
      <w:sz w:val="22"/>
      <w:u w:val="single"/>
    </w:rPr>
  </w:style>
  <w:style w:type="table" w:styleId="TableGrid">
    <w:name w:val="Table Grid"/>
    <w:basedOn w:val="TableNormal"/>
    <w:uiPriority w:val="59"/>
    <w:rsid w:val="00533D6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234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F2344"/>
    <w:rPr>
      <w:rFonts w:ascii="Segoe UI" w:hAnsi="Segoe UI" w:cs="Segoe UI"/>
      <w:sz w:val="18"/>
      <w:szCs w:val="18"/>
    </w:rPr>
  </w:style>
  <w:style w:type="character" w:styleId="CommentReference">
    <w:name w:val="annotation reference"/>
    <w:basedOn w:val="DefaultParagraphFont"/>
    <w:uiPriority w:val="99"/>
    <w:unhideWhenUsed/>
    <w:rsid w:val="00BC748C"/>
    <w:rPr>
      <w:rFonts w:cs="Times New Roman"/>
      <w:sz w:val="16"/>
      <w:szCs w:val="16"/>
    </w:rPr>
  </w:style>
  <w:style w:type="paragraph" w:styleId="CommentText">
    <w:name w:val="annotation text"/>
    <w:basedOn w:val="Normal"/>
    <w:link w:val="CommentTextChar"/>
    <w:uiPriority w:val="99"/>
    <w:semiHidden/>
    <w:unhideWhenUsed/>
    <w:rsid w:val="00BC748C"/>
  </w:style>
  <w:style w:type="character" w:customStyle="1" w:styleId="CommentTextChar">
    <w:name w:val="Comment Text Char"/>
    <w:basedOn w:val="DefaultParagraphFont"/>
    <w:link w:val="CommentText"/>
    <w:uiPriority w:val="99"/>
    <w:semiHidden/>
    <w:locked/>
    <w:rsid w:val="00BC748C"/>
    <w:rPr>
      <w:rFonts w:cs="Times New Roman"/>
    </w:rPr>
  </w:style>
  <w:style w:type="paragraph" w:styleId="CommentSubject">
    <w:name w:val="annotation subject"/>
    <w:basedOn w:val="CommentText"/>
    <w:next w:val="CommentText"/>
    <w:link w:val="CommentSubjectChar"/>
    <w:uiPriority w:val="99"/>
    <w:semiHidden/>
    <w:unhideWhenUsed/>
    <w:rsid w:val="00BC748C"/>
    <w:rPr>
      <w:b/>
      <w:bCs/>
    </w:rPr>
  </w:style>
  <w:style w:type="character" w:customStyle="1" w:styleId="CommentSubjectChar">
    <w:name w:val="Comment Subject Char"/>
    <w:basedOn w:val="CommentTextChar"/>
    <w:link w:val="CommentSubject"/>
    <w:uiPriority w:val="99"/>
    <w:semiHidden/>
    <w:locked/>
    <w:rsid w:val="00BC748C"/>
    <w:rPr>
      <w:rFonts w:cs="Times New Roman"/>
      <w:b/>
      <w:bCs/>
    </w:rPr>
  </w:style>
  <w:style w:type="table" w:styleId="TableProfessional">
    <w:name w:val="Table Professional"/>
    <w:basedOn w:val="TableNormal"/>
    <w:uiPriority w:val="99"/>
    <w:rsid w:val="00370D44"/>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9" w:type="dxa"/>
        <w:left w:w="115" w:type="dxa"/>
        <w:bottom w:w="29" w:type="dxa"/>
        <w:right w:w="115" w:type="dxa"/>
      </w:tblCellMar>
    </w:tblPr>
    <w:tblStylePr w:type="firstRow">
      <w:rPr>
        <w:rFonts w:cs="Times New Roman"/>
      </w:rPr>
      <w:tblPr/>
      <w:tcPr>
        <w:tcBorders>
          <w:tl2br w:val="none" w:sz="6" w:space="0" w:color="auto"/>
          <w:tr2bl w:val="none" w:sz="6" w:space="0" w:color="auto"/>
        </w:tcBorders>
        <w:shd w:val="solid" w:color="000000" w:fill="FFFFFF"/>
      </w:tcPr>
    </w:tblStylePr>
  </w:style>
  <w:style w:type="table" w:customStyle="1" w:styleId="TableProfessional1">
    <w:name w:val="Table Professional1"/>
    <w:uiPriority w:val="99"/>
    <w:rsid w:val="00370D44"/>
    <w:pPr>
      <w:autoSpaceDE w:val="0"/>
      <w:autoSpaceDN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6" w:space="0" w:color="auto"/>
          <w:tr2bl w:val="none" w:sz="6" w:space="0" w:color="auto"/>
        </w:tcBorders>
        <w:shd w:val="solid" w:color="000000" w:fill="FFFFFF"/>
      </w:tcPr>
    </w:tblStylePr>
  </w:style>
  <w:style w:type="table" w:customStyle="1" w:styleId="TableGrid1">
    <w:name w:val="Table Grid1"/>
    <w:basedOn w:val="TableNormal"/>
    <w:next w:val="TableGrid"/>
    <w:uiPriority w:val="59"/>
    <w:rsid w:val="00370D4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700B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00B6"/>
    <w:pPr>
      <w:ind w:left="720"/>
      <w:contextualSpacing/>
    </w:pPr>
  </w:style>
  <w:style w:type="paragraph" w:styleId="Header">
    <w:name w:val="header"/>
    <w:basedOn w:val="Normal"/>
    <w:link w:val="HeaderChar"/>
    <w:uiPriority w:val="99"/>
    <w:unhideWhenUsed/>
    <w:rsid w:val="001550EA"/>
    <w:pPr>
      <w:tabs>
        <w:tab w:val="center" w:pos="4680"/>
        <w:tab w:val="right" w:pos="9360"/>
      </w:tabs>
    </w:pPr>
  </w:style>
  <w:style w:type="character" w:customStyle="1" w:styleId="HeaderChar">
    <w:name w:val="Header Char"/>
    <w:basedOn w:val="DefaultParagraphFont"/>
    <w:link w:val="Header"/>
    <w:uiPriority w:val="99"/>
    <w:locked/>
    <w:rsid w:val="001550EA"/>
    <w:rPr>
      <w:rFonts w:cs="Times New Roman"/>
    </w:rPr>
  </w:style>
  <w:style w:type="paragraph" w:styleId="Footer">
    <w:name w:val="footer"/>
    <w:basedOn w:val="Normal"/>
    <w:link w:val="FooterChar"/>
    <w:uiPriority w:val="99"/>
    <w:unhideWhenUsed/>
    <w:rsid w:val="001550EA"/>
    <w:pPr>
      <w:tabs>
        <w:tab w:val="center" w:pos="4680"/>
        <w:tab w:val="right" w:pos="9360"/>
      </w:tabs>
    </w:pPr>
  </w:style>
  <w:style w:type="character" w:customStyle="1" w:styleId="FooterChar">
    <w:name w:val="Footer Char"/>
    <w:basedOn w:val="DefaultParagraphFont"/>
    <w:link w:val="Footer"/>
    <w:uiPriority w:val="99"/>
    <w:locked/>
    <w:rsid w:val="001550EA"/>
    <w:rPr>
      <w:rFonts w:cs="Times New Roman"/>
    </w:rPr>
  </w:style>
  <w:style w:type="paragraph" w:styleId="Revision">
    <w:name w:val="Revision"/>
    <w:hidden/>
    <w:uiPriority w:val="99"/>
    <w:semiHidden/>
    <w:rsid w:val="00377BBF"/>
  </w:style>
  <w:style w:type="table" w:customStyle="1" w:styleId="TableGrid3">
    <w:name w:val="Table Grid3"/>
    <w:basedOn w:val="TableNormal"/>
    <w:next w:val="TableGrid"/>
    <w:uiPriority w:val="59"/>
    <w:rsid w:val="004F621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762A8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042D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01A8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01A8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00D5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00D5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00D5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33395E"/>
    <w:pPr>
      <w:tabs>
        <w:tab w:val="num" w:pos="720"/>
      </w:tabs>
      <w:ind w:left="360" w:hanging="720"/>
      <w:contextualSpacing/>
    </w:pPr>
    <w:rPr>
      <w:szCs w:val="24"/>
    </w:rPr>
  </w:style>
  <w:style w:type="table" w:customStyle="1" w:styleId="TableGrid11">
    <w:name w:val="Table Grid11"/>
    <w:basedOn w:val="TableNormal"/>
    <w:next w:val="TableGrid"/>
    <w:uiPriority w:val="59"/>
    <w:rsid w:val="00F5714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uiPriority w:val="99"/>
    <w:rsid w:val="00545F22"/>
    <w:pPr>
      <w:autoSpaceDE w:val="0"/>
      <w:autoSpaceDN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6" w:space="0" w:color="auto"/>
          <w:tr2bl w:val="none" w:sz="6" w:space="0" w:color="auto"/>
        </w:tcBorders>
        <w:shd w:val="solid" w:color="000000" w:fill="FFFFFF"/>
      </w:tcPr>
    </w:tblStylePr>
  </w:style>
  <w:style w:type="character" w:styleId="PageNumber">
    <w:name w:val="page number"/>
    <w:basedOn w:val="DefaultParagraphFont"/>
    <w:uiPriority w:val="99"/>
    <w:rsid w:val="00D0754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45566">
      <w:marLeft w:val="0"/>
      <w:marRight w:val="0"/>
      <w:marTop w:val="0"/>
      <w:marBottom w:val="0"/>
      <w:divBdr>
        <w:top w:val="none" w:sz="0" w:space="0" w:color="auto"/>
        <w:left w:val="none" w:sz="0" w:space="0" w:color="auto"/>
        <w:bottom w:val="none" w:sz="0" w:space="0" w:color="auto"/>
        <w:right w:val="none" w:sz="0" w:space="0" w:color="auto"/>
      </w:divBdr>
    </w:div>
    <w:div w:id="524245576">
      <w:marLeft w:val="0"/>
      <w:marRight w:val="0"/>
      <w:marTop w:val="0"/>
      <w:marBottom w:val="0"/>
      <w:divBdr>
        <w:top w:val="none" w:sz="0" w:space="0" w:color="auto"/>
        <w:left w:val="none" w:sz="0" w:space="0" w:color="auto"/>
        <w:bottom w:val="none" w:sz="0" w:space="0" w:color="auto"/>
        <w:right w:val="none" w:sz="0" w:space="0" w:color="auto"/>
      </w:divBdr>
    </w:div>
    <w:div w:id="524245578">
      <w:marLeft w:val="0"/>
      <w:marRight w:val="0"/>
      <w:marTop w:val="0"/>
      <w:marBottom w:val="0"/>
      <w:divBdr>
        <w:top w:val="none" w:sz="0" w:space="0" w:color="auto"/>
        <w:left w:val="none" w:sz="0" w:space="0" w:color="auto"/>
        <w:bottom w:val="none" w:sz="0" w:space="0" w:color="auto"/>
        <w:right w:val="none" w:sz="0" w:space="0" w:color="auto"/>
      </w:divBdr>
    </w:div>
    <w:div w:id="524245579">
      <w:marLeft w:val="0"/>
      <w:marRight w:val="0"/>
      <w:marTop w:val="0"/>
      <w:marBottom w:val="0"/>
      <w:divBdr>
        <w:top w:val="none" w:sz="0" w:space="0" w:color="auto"/>
        <w:left w:val="none" w:sz="0" w:space="0" w:color="auto"/>
        <w:bottom w:val="none" w:sz="0" w:space="0" w:color="auto"/>
        <w:right w:val="none" w:sz="0" w:space="0" w:color="auto"/>
      </w:divBdr>
      <w:divsChild>
        <w:div w:id="524245569">
          <w:marLeft w:val="0"/>
          <w:marRight w:val="0"/>
          <w:marTop w:val="0"/>
          <w:marBottom w:val="0"/>
          <w:divBdr>
            <w:top w:val="none" w:sz="0" w:space="0" w:color="auto"/>
            <w:left w:val="none" w:sz="0" w:space="0" w:color="auto"/>
            <w:bottom w:val="none" w:sz="0" w:space="0" w:color="auto"/>
            <w:right w:val="none" w:sz="0" w:space="0" w:color="auto"/>
          </w:divBdr>
        </w:div>
        <w:div w:id="524245573">
          <w:marLeft w:val="0"/>
          <w:marRight w:val="0"/>
          <w:marTop w:val="0"/>
          <w:marBottom w:val="0"/>
          <w:divBdr>
            <w:top w:val="none" w:sz="0" w:space="0" w:color="auto"/>
            <w:left w:val="none" w:sz="0" w:space="0" w:color="auto"/>
            <w:bottom w:val="none" w:sz="0" w:space="0" w:color="auto"/>
            <w:right w:val="none" w:sz="0" w:space="0" w:color="auto"/>
          </w:divBdr>
        </w:div>
        <w:div w:id="524245577">
          <w:marLeft w:val="0"/>
          <w:marRight w:val="0"/>
          <w:marTop w:val="0"/>
          <w:marBottom w:val="0"/>
          <w:divBdr>
            <w:top w:val="none" w:sz="0" w:space="0" w:color="auto"/>
            <w:left w:val="none" w:sz="0" w:space="0" w:color="auto"/>
            <w:bottom w:val="none" w:sz="0" w:space="0" w:color="auto"/>
            <w:right w:val="none" w:sz="0" w:space="0" w:color="auto"/>
          </w:divBdr>
        </w:div>
        <w:div w:id="524245584">
          <w:marLeft w:val="0"/>
          <w:marRight w:val="0"/>
          <w:marTop w:val="0"/>
          <w:marBottom w:val="0"/>
          <w:divBdr>
            <w:top w:val="none" w:sz="0" w:space="0" w:color="auto"/>
            <w:left w:val="none" w:sz="0" w:space="0" w:color="auto"/>
            <w:bottom w:val="none" w:sz="0" w:space="0" w:color="auto"/>
            <w:right w:val="none" w:sz="0" w:space="0" w:color="auto"/>
          </w:divBdr>
        </w:div>
        <w:div w:id="524245591">
          <w:marLeft w:val="0"/>
          <w:marRight w:val="0"/>
          <w:marTop w:val="0"/>
          <w:marBottom w:val="0"/>
          <w:divBdr>
            <w:top w:val="none" w:sz="0" w:space="0" w:color="auto"/>
            <w:left w:val="none" w:sz="0" w:space="0" w:color="auto"/>
            <w:bottom w:val="none" w:sz="0" w:space="0" w:color="auto"/>
            <w:right w:val="none" w:sz="0" w:space="0" w:color="auto"/>
          </w:divBdr>
        </w:div>
      </w:divsChild>
    </w:div>
    <w:div w:id="524245580">
      <w:marLeft w:val="0"/>
      <w:marRight w:val="0"/>
      <w:marTop w:val="0"/>
      <w:marBottom w:val="0"/>
      <w:divBdr>
        <w:top w:val="none" w:sz="0" w:space="0" w:color="auto"/>
        <w:left w:val="none" w:sz="0" w:space="0" w:color="auto"/>
        <w:bottom w:val="none" w:sz="0" w:space="0" w:color="auto"/>
        <w:right w:val="none" w:sz="0" w:space="0" w:color="auto"/>
      </w:divBdr>
    </w:div>
    <w:div w:id="524245588">
      <w:marLeft w:val="0"/>
      <w:marRight w:val="0"/>
      <w:marTop w:val="0"/>
      <w:marBottom w:val="0"/>
      <w:divBdr>
        <w:top w:val="none" w:sz="0" w:space="0" w:color="auto"/>
        <w:left w:val="none" w:sz="0" w:space="0" w:color="auto"/>
        <w:bottom w:val="none" w:sz="0" w:space="0" w:color="auto"/>
        <w:right w:val="none" w:sz="0" w:space="0" w:color="auto"/>
      </w:divBdr>
      <w:divsChild>
        <w:div w:id="524245571">
          <w:marLeft w:val="0"/>
          <w:marRight w:val="0"/>
          <w:marTop w:val="0"/>
          <w:marBottom w:val="0"/>
          <w:divBdr>
            <w:top w:val="none" w:sz="0" w:space="0" w:color="auto"/>
            <w:left w:val="none" w:sz="0" w:space="0" w:color="auto"/>
            <w:bottom w:val="none" w:sz="0" w:space="0" w:color="auto"/>
            <w:right w:val="none" w:sz="0" w:space="0" w:color="auto"/>
          </w:divBdr>
          <w:divsChild>
            <w:div w:id="524245564">
              <w:marLeft w:val="0"/>
              <w:marRight w:val="0"/>
              <w:marTop w:val="0"/>
              <w:marBottom w:val="0"/>
              <w:divBdr>
                <w:top w:val="none" w:sz="0" w:space="0" w:color="auto"/>
                <w:left w:val="none" w:sz="0" w:space="0" w:color="auto"/>
                <w:bottom w:val="none" w:sz="0" w:space="0" w:color="auto"/>
                <w:right w:val="none" w:sz="0" w:space="0" w:color="auto"/>
              </w:divBdr>
            </w:div>
            <w:div w:id="524245565">
              <w:marLeft w:val="0"/>
              <w:marRight w:val="0"/>
              <w:marTop w:val="0"/>
              <w:marBottom w:val="0"/>
              <w:divBdr>
                <w:top w:val="none" w:sz="0" w:space="0" w:color="auto"/>
                <w:left w:val="none" w:sz="0" w:space="0" w:color="auto"/>
                <w:bottom w:val="none" w:sz="0" w:space="0" w:color="auto"/>
                <w:right w:val="none" w:sz="0" w:space="0" w:color="auto"/>
              </w:divBdr>
            </w:div>
            <w:div w:id="524245567">
              <w:marLeft w:val="0"/>
              <w:marRight w:val="0"/>
              <w:marTop w:val="0"/>
              <w:marBottom w:val="0"/>
              <w:divBdr>
                <w:top w:val="none" w:sz="0" w:space="0" w:color="auto"/>
                <w:left w:val="none" w:sz="0" w:space="0" w:color="auto"/>
                <w:bottom w:val="none" w:sz="0" w:space="0" w:color="auto"/>
                <w:right w:val="none" w:sz="0" w:space="0" w:color="auto"/>
              </w:divBdr>
            </w:div>
            <w:div w:id="524245568">
              <w:marLeft w:val="0"/>
              <w:marRight w:val="0"/>
              <w:marTop w:val="0"/>
              <w:marBottom w:val="0"/>
              <w:divBdr>
                <w:top w:val="none" w:sz="0" w:space="0" w:color="auto"/>
                <w:left w:val="none" w:sz="0" w:space="0" w:color="auto"/>
                <w:bottom w:val="none" w:sz="0" w:space="0" w:color="auto"/>
                <w:right w:val="none" w:sz="0" w:space="0" w:color="auto"/>
              </w:divBdr>
            </w:div>
            <w:div w:id="524245570">
              <w:marLeft w:val="0"/>
              <w:marRight w:val="0"/>
              <w:marTop w:val="0"/>
              <w:marBottom w:val="0"/>
              <w:divBdr>
                <w:top w:val="none" w:sz="0" w:space="0" w:color="auto"/>
                <w:left w:val="none" w:sz="0" w:space="0" w:color="auto"/>
                <w:bottom w:val="none" w:sz="0" w:space="0" w:color="auto"/>
                <w:right w:val="none" w:sz="0" w:space="0" w:color="auto"/>
              </w:divBdr>
            </w:div>
            <w:div w:id="524245572">
              <w:marLeft w:val="0"/>
              <w:marRight w:val="0"/>
              <w:marTop w:val="0"/>
              <w:marBottom w:val="0"/>
              <w:divBdr>
                <w:top w:val="none" w:sz="0" w:space="0" w:color="auto"/>
                <w:left w:val="none" w:sz="0" w:space="0" w:color="auto"/>
                <w:bottom w:val="none" w:sz="0" w:space="0" w:color="auto"/>
                <w:right w:val="none" w:sz="0" w:space="0" w:color="auto"/>
              </w:divBdr>
            </w:div>
            <w:div w:id="524245574">
              <w:marLeft w:val="0"/>
              <w:marRight w:val="0"/>
              <w:marTop w:val="0"/>
              <w:marBottom w:val="0"/>
              <w:divBdr>
                <w:top w:val="none" w:sz="0" w:space="0" w:color="auto"/>
                <w:left w:val="none" w:sz="0" w:space="0" w:color="auto"/>
                <w:bottom w:val="none" w:sz="0" w:space="0" w:color="auto"/>
                <w:right w:val="none" w:sz="0" w:space="0" w:color="auto"/>
              </w:divBdr>
            </w:div>
            <w:div w:id="524245575">
              <w:marLeft w:val="0"/>
              <w:marRight w:val="0"/>
              <w:marTop w:val="0"/>
              <w:marBottom w:val="0"/>
              <w:divBdr>
                <w:top w:val="none" w:sz="0" w:space="0" w:color="auto"/>
                <w:left w:val="none" w:sz="0" w:space="0" w:color="auto"/>
                <w:bottom w:val="none" w:sz="0" w:space="0" w:color="auto"/>
                <w:right w:val="none" w:sz="0" w:space="0" w:color="auto"/>
              </w:divBdr>
            </w:div>
            <w:div w:id="524245581">
              <w:marLeft w:val="0"/>
              <w:marRight w:val="0"/>
              <w:marTop w:val="0"/>
              <w:marBottom w:val="0"/>
              <w:divBdr>
                <w:top w:val="none" w:sz="0" w:space="0" w:color="auto"/>
                <w:left w:val="none" w:sz="0" w:space="0" w:color="auto"/>
                <w:bottom w:val="none" w:sz="0" w:space="0" w:color="auto"/>
                <w:right w:val="none" w:sz="0" w:space="0" w:color="auto"/>
              </w:divBdr>
            </w:div>
            <w:div w:id="524245582">
              <w:marLeft w:val="0"/>
              <w:marRight w:val="0"/>
              <w:marTop w:val="0"/>
              <w:marBottom w:val="0"/>
              <w:divBdr>
                <w:top w:val="none" w:sz="0" w:space="0" w:color="auto"/>
                <w:left w:val="none" w:sz="0" w:space="0" w:color="auto"/>
                <w:bottom w:val="none" w:sz="0" w:space="0" w:color="auto"/>
                <w:right w:val="none" w:sz="0" w:space="0" w:color="auto"/>
              </w:divBdr>
            </w:div>
            <w:div w:id="524245583">
              <w:marLeft w:val="0"/>
              <w:marRight w:val="0"/>
              <w:marTop w:val="0"/>
              <w:marBottom w:val="0"/>
              <w:divBdr>
                <w:top w:val="none" w:sz="0" w:space="0" w:color="auto"/>
                <w:left w:val="none" w:sz="0" w:space="0" w:color="auto"/>
                <w:bottom w:val="none" w:sz="0" w:space="0" w:color="auto"/>
                <w:right w:val="none" w:sz="0" w:space="0" w:color="auto"/>
              </w:divBdr>
            </w:div>
            <w:div w:id="524245585">
              <w:marLeft w:val="0"/>
              <w:marRight w:val="0"/>
              <w:marTop w:val="0"/>
              <w:marBottom w:val="0"/>
              <w:divBdr>
                <w:top w:val="none" w:sz="0" w:space="0" w:color="auto"/>
                <w:left w:val="none" w:sz="0" w:space="0" w:color="auto"/>
                <w:bottom w:val="none" w:sz="0" w:space="0" w:color="auto"/>
                <w:right w:val="none" w:sz="0" w:space="0" w:color="auto"/>
              </w:divBdr>
            </w:div>
            <w:div w:id="524245586">
              <w:marLeft w:val="0"/>
              <w:marRight w:val="0"/>
              <w:marTop w:val="0"/>
              <w:marBottom w:val="0"/>
              <w:divBdr>
                <w:top w:val="none" w:sz="0" w:space="0" w:color="auto"/>
                <w:left w:val="none" w:sz="0" w:space="0" w:color="auto"/>
                <w:bottom w:val="none" w:sz="0" w:space="0" w:color="auto"/>
                <w:right w:val="none" w:sz="0" w:space="0" w:color="auto"/>
              </w:divBdr>
            </w:div>
            <w:div w:id="524245587">
              <w:marLeft w:val="0"/>
              <w:marRight w:val="0"/>
              <w:marTop w:val="0"/>
              <w:marBottom w:val="0"/>
              <w:divBdr>
                <w:top w:val="none" w:sz="0" w:space="0" w:color="auto"/>
                <w:left w:val="none" w:sz="0" w:space="0" w:color="auto"/>
                <w:bottom w:val="none" w:sz="0" w:space="0" w:color="auto"/>
                <w:right w:val="none" w:sz="0" w:space="0" w:color="auto"/>
              </w:divBdr>
            </w:div>
            <w:div w:id="524245589">
              <w:marLeft w:val="0"/>
              <w:marRight w:val="0"/>
              <w:marTop w:val="0"/>
              <w:marBottom w:val="0"/>
              <w:divBdr>
                <w:top w:val="none" w:sz="0" w:space="0" w:color="auto"/>
                <w:left w:val="none" w:sz="0" w:space="0" w:color="auto"/>
                <w:bottom w:val="none" w:sz="0" w:space="0" w:color="auto"/>
                <w:right w:val="none" w:sz="0" w:space="0" w:color="auto"/>
              </w:divBdr>
            </w:div>
            <w:div w:id="524245590">
              <w:marLeft w:val="0"/>
              <w:marRight w:val="0"/>
              <w:marTop w:val="0"/>
              <w:marBottom w:val="0"/>
              <w:divBdr>
                <w:top w:val="none" w:sz="0" w:space="0" w:color="auto"/>
                <w:left w:val="none" w:sz="0" w:space="0" w:color="auto"/>
                <w:bottom w:val="none" w:sz="0" w:space="0" w:color="auto"/>
                <w:right w:val="none" w:sz="0" w:space="0" w:color="auto"/>
              </w:divBdr>
            </w:div>
            <w:div w:id="52424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doe.org/academics/career-adult-edu/career-tech-edu/program-resources.s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doe.org/academics/career-adult-edu/career-tech-edu/program-resources.stml" TargetMode="External"/><Relationship Id="rId5" Type="http://schemas.openxmlformats.org/officeDocument/2006/relationships/webSettings" Target="webSettings.xml"/><Relationship Id="rId10" Type="http://schemas.openxmlformats.org/officeDocument/2006/relationships/hyperlink" Target="http://www.cpalms.org/uploads/docs/standards/eld/SI.pdf" TargetMode="External"/><Relationship Id="rId4" Type="http://schemas.openxmlformats.org/officeDocument/2006/relationships/settings" Target="settings.xml"/><Relationship Id="rId9" Type="http://schemas.openxmlformats.org/officeDocument/2006/relationships/hyperlink" Target="http://nasafacs.org/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C8FB5-37A5-40FF-B5CE-555B2E612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4433</Words>
  <Characters>25270</Characters>
  <Application>Microsoft Office Word</Application>
  <DocSecurity>0</DocSecurity>
  <Lines>210</Lines>
  <Paragraphs>59</Paragraphs>
  <ScaleCrop>false</ScaleCrop>
  <Company>Florida Department of Education</Company>
  <LinksUpToDate>false</LinksUpToDate>
  <CharactersWithSpaces>29644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McAllister</dc:creator>
  <cp:keywords/>
  <dc:description/>
  <cp:lastModifiedBy>Schachter Kevin</cp:lastModifiedBy>
  <cp:revision>2</cp:revision>
  <cp:lastPrinted>2015-12-04T20:26:00Z</cp:lastPrinted>
  <dcterms:created xsi:type="dcterms:W3CDTF">2022-08-01T15:03:00Z</dcterms:created>
  <dcterms:modified xsi:type="dcterms:W3CDTF">2022-08-01T15:03:00Z</dcterms:modified>
</cp:coreProperties>
</file>